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CC96C" w14:textId="69F115B4" w:rsidR="006736AB" w:rsidRDefault="006736AB" w:rsidP="000A5AFC">
      <w:pPr>
        <w:pStyle w:val="Corpsdetexte"/>
        <w:rPr>
          <w:rFonts w:ascii="Marianne" w:hAnsi="Marianne"/>
          <w:b/>
        </w:rPr>
      </w:pPr>
    </w:p>
    <w:p w14:paraId="23580143" w14:textId="5AE093B4" w:rsidR="006736AB" w:rsidRDefault="000A5AFC" w:rsidP="000A5AFC">
      <w:pPr>
        <w:tabs>
          <w:tab w:val="center" w:pos="4989"/>
          <w:tab w:val="left" w:pos="5550"/>
        </w:tabs>
        <w:sectPr w:rsidR="006736AB" w:rsidSect="00884DB8">
          <w:headerReference w:type="default" r:id="rId8"/>
          <w:footerReference w:type="even" r:id="rId9"/>
          <w:pgSz w:w="11906" w:h="16838"/>
          <w:pgMar w:top="964" w:right="964" w:bottom="964" w:left="964" w:header="397" w:footer="57" w:gutter="0"/>
          <w:cols w:space="720"/>
          <w:formProt w:val="0"/>
          <w:docGrid w:linePitch="600" w:charSpace="40960"/>
        </w:sectPr>
      </w:pPr>
      <w:r>
        <w:tab/>
      </w:r>
    </w:p>
    <w:p w14:paraId="023536B1" w14:textId="3493146B" w:rsidR="006736AB" w:rsidRDefault="006736AB" w:rsidP="00262AF0">
      <w:pPr>
        <w:pStyle w:val="Corpsdetexte"/>
        <w:ind w:left="128"/>
        <w:rPr>
          <w:rFonts w:ascii="Marianne" w:hAnsi="Marianne"/>
        </w:rPr>
      </w:pPr>
    </w:p>
    <w:p w14:paraId="27CBD060" w14:textId="77777777" w:rsidR="00383262" w:rsidRDefault="00383262" w:rsidP="00383262">
      <w:pPr>
        <w:pStyle w:val="Corpsdetexte"/>
      </w:pPr>
    </w:p>
    <w:p w14:paraId="5B7C0778" w14:textId="77777777" w:rsidR="00383262" w:rsidRPr="00383262" w:rsidRDefault="00383262" w:rsidP="00383262">
      <w:pPr>
        <w:pStyle w:val="Corpsdetexte"/>
      </w:pPr>
    </w:p>
    <w:p w14:paraId="520CDE5D" w14:textId="77777777" w:rsidR="006736AB" w:rsidRDefault="006736AB">
      <w:pPr>
        <w:pStyle w:val="Titre1"/>
        <w:rPr>
          <w:rFonts w:ascii="Marianne" w:eastAsia="Times New Roman" w:hAnsi="Marianne"/>
        </w:rPr>
      </w:pPr>
    </w:p>
    <w:p w14:paraId="21AB0039" w14:textId="77777777" w:rsidR="008056E9" w:rsidRDefault="008056E9">
      <w:pPr>
        <w:pStyle w:val="Titre1"/>
        <w:rPr>
          <w:rFonts w:ascii="Marianne" w:eastAsia="Times New Roman" w:hAnsi="Marianne"/>
        </w:rPr>
      </w:pPr>
    </w:p>
    <w:p w14:paraId="4947CB78" w14:textId="77777777" w:rsidR="008056E9" w:rsidRDefault="008056E9">
      <w:pPr>
        <w:pStyle w:val="Titre1"/>
        <w:rPr>
          <w:rFonts w:ascii="Marianne" w:eastAsia="Times New Roman" w:hAnsi="Marianne"/>
        </w:rPr>
      </w:pPr>
    </w:p>
    <w:p w14:paraId="52BB6D3A" w14:textId="0F7CF417" w:rsidR="006736AB" w:rsidRDefault="00D53EC4">
      <w:pPr>
        <w:pStyle w:val="Titre1"/>
        <w:rPr>
          <w:rFonts w:ascii="Marianne" w:eastAsia="Times New Roman" w:hAnsi="Marianne"/>
        </w:rPr>
      </w:pPr>
      <w:r>
        <w:rPr>
          <w:rFonts w:ascii="Marianne" w:eastAsia="Times New Roman" w:hAnsi="Marianne"/>
        </w:rPr>
        <w:t>COMMUNIQUÉ DE PRESSE</w:t>
      </w:r>
    </w:p>
    <w:p w14:paraId="4BFB14FF" w14:textId="27A0CE57" w:rsidR="006736AB" w:rsidRDefault="001E1B65">
      <w:pPr>
        <w:pStyle w:val="Date20"/>
        <w:rPr>
          <w:rFonts w:ascii="Marianne" w:hAnsi="Marianne"/>
        </w:rPr>
      </w:pPr>
      <w:r>
        <w:rPr>
          <w:rFonts w:ascii="Marianne" w:hAnsi="Marianne"/>
        </w:rPr>
        <w:t xml:space="preserve">Le 7 novembre </w:t>
      </w:r>
      <w:r w:rsidR="00396792">
        <w:rPr>
          <w:rFonts w:ascii="Marianne" w:hAnsi="Marianne"/>
        </w:rPr>
        <w:t>2024</w:t>
      </w:r>
    </w:p>
    <w:p w14:paraId="7A61634F" w14:textId="77777777" w:rsidR="006736AB" w:rsidRDefault="006736AB">
      <w:pPr>
        <w:pStyle w:val="Corpsdetexte"/>
      </w:pPr>
    </w:p>
    <w:p w14:paraId="052BC464" w14:textId="77777777" w:rsidR="006736AB" w:rsidRDefault="00396792">
      <w:pPr>
        <w:pStyle w:val="Corpsdetexte"/>
      </w:pPr>
      <w:r>
        <w:t> </w:t>
      </w:r>
    </w:p>
    <w:p w14:paraId="29A73A22" w14:textId="24319217" w:rsidR="006736AB" w:rsidRPr="00884DB8" w:rsidRDefault="00396792">
      <w:pPr>
        <w:pStyle w:val="Corpsdetexte"/>
        <w:jc w:val="both"/>
        <w:rPr>
          <w:rFonts w:ascii="Marianne" w:hAnsi="Marianne"/>
          <w:sz w:val="28"/>
          <w:szCs w:val="28"/>
        </w:rPr>
      </w:pPr>
      <w:r w:rsidRPr="00884DB8">
        <w:rPr>
          <w:rFonts w:ascii="Marianne" w:hAnsi="Marianne"/>
          <w:sz w:val="28"/>
          <w:szCs w:val="28"/>
        </w:rPr>
        <w:t xml:space="preserve">L’ARS </w:t>
      </w:r>
      <w:r w:rsidR="009727F9" w:rsidRPr="00884DB8">
        <w:rPr>
          <w:rFonts w:ascii="Marianne" w:hAnsi="Marianne"/>
          <w:sz w:val="28"/>
          <w:szCs w:val="28"/>
        </w:rPr>
        <w:t>Bourgogne-Franche-Comté</w:t>
      </w:r>
      <w:r w:rsidR="00A2298C" w:rsidRPr="00884DB8">
        <w:rPr>
          <w:rFonts w:ascii="Marianne" w:hAnsi="Marianne"/>
          <w:sz w:val="28"/>
          <w:szCs w:val="28"/>
        </w:rPr>
        <w:t>, la Région</w:t>
      </w:r>
      <w:r w:rsidR="00C47CD3" w:rsidRPr="00884DB8">
        <w:rPr>
          <w:rFonts w:ascii="Marianne" w:hAnsi="Marianne"/>
          <w:sz w:val="28"/>
          <w:szCs w:val="28"/>
        </w:rPr>
        <w:t xml:space="preserve">, la </w:t>
      </w:r>
      <w:r w:rsidR="00884DB8" w:rsidRPr="00884DB8">
        <w:rPr>
          <w:rFonts w:ascii="Marianne" w:hAnsi="Marianne"/>
          <w:sz w:val="28"/>
          <w:szCs w:val="28"/>
        </w:rPr>
        <w:t>P</w:t>
      </w:r>
      <w:r w:rsidR="00C47CD3" w:rsidRPr="00884DB8">
        <w:rPr>
          <w:rFonts w:ascii="Marianne" w:hAnsi="Marianne"/>
          <w:sz w:val="28"/>
          <w:szCs w:val="28"/>
        </w:rPr>
        <w:t xml:space="preserve">réfecture de </w:t>
      </w:r>
      <w:r w:rsidR="00884DB8">
        <w:rPr>
          <w:rFonts w:ascii="Marianne" w:hAnsi="Marianne"/>
          <w:sz w:val="28"/>
          <w:szCs w:val="28"/>
        </w:rPr>
        <w:t>r</w:t>
      </w:r>
      <w:r w:rsidR="00C47CD3" w:rsidRPr="00884DB8">
        <w:rPr>
          <w:rFonts w:ascii="Marianne" w:hAnsi="Marianne"/>
          <w:sz w:val="28"/>
          <w:szCs w:val="28"/>
        </w:rPr>
        <w:t>égion</w:t>
      </w:r>
      <w:r w:rsidR="00A2298C" w:rsidRPr="00884DB8">
        <w:rPr>
          <w:rFonts w:ascii="Marianne" w:hAnsi="Marianne"/>
          <w:sz w:val="28"/>
          <w:szCs w:val="28"/>
        </w:rPr>
        <w:t xml:space="preserve"> </w:t>
      </w:r>
      <w:r w:rsidR="008E0DC4" w:rsidRPr="00884DB8">
        <w:rPr>
          <w:rFonts w:ascii="Marianne" w:hAnsi="Marianne"/>
          <w:sz w:val="28"/>
          <w:szCs w:val="28"/>
        </w:rPr>
        <w:t xml:space="preserve">et </w:t>
      </w:r>
      <w:r w:rsidR="00403D76" w:rsidRPr="00884DB8">
        <w:rPr>
          <w:rFonts w:ascii="Marianne" w:hAnsi="Marianne"/>
          <w:sz w:val="28"/>
          <w:szCs w:val="28"/>
        </w:rPr>
        <w:t>tous leurs</w:t>
      </w:r>
      <w:r w:rsidR="008E0DC4" w:rsidRPr="00884DB8">
        <w:rPr>
          <w:rFonts w:ascii="Marianne" w:hAnsi="Marianne"/>
          <w:sz w:val="28"/>
          <w:szCs w:val="28"/>
        </w:rPr>
        <w:t xml:space="preserve"> partenaires mobilisés </w:t>
      </w:r>
      <w:r w:rsidR="004B7EFC" w:rsidRPr="00884DB8">
        <w:rPr>
          <w:rFonts w:ascii="Marianne" w:hAnsi="Marianne"/>
          <w:sz w:val="28"/>
          <w:szCs w:val="28"/>
        </w:rPr>
        <w:t>pour attirer et fidéliser les profes</w:t>
      </w:r>
      <w:r w:rsidR="009727F9" w:rsidRPr="00884DB8">
        <w:rPr>
          <w:rFonts w:ascii="Marianne" w:hAnsi="Marianne"/>
          <w:sz w:val="28"/>
          <w:szCs w:val="28"/>
        </w:rPr>
        <w:t xml:space="preserve">sionnels de la santé, du social, </w:t>
      </w:r>
      <w:r w:rsidR="004B7EFC" w:rsidRPr="00884DB8">
        <w:rPr>
          <w:rFonts w:ascii="Marianne" w:hAnsi="Marianne"/>
          <w:sz w:val="28"/>
          <w:szCs w:val="28"/>
        </w:rPr>
        <w:t>du médico-social</w:t>
      </w:r>
    </w:p>
    <w:p w14:paraId="0F6DEF83" w14:textId="77777777" w:rsidR="00FC2051" w:rsidRPr="00884DB8" w:rsidRDefault="00FC2051">
      <w:pPr>
        <w:pStyle w:val="Corpsdetexte"/>
        <w:jc w:val="both"/>
        <w:rPr>
          <w:rFonts w:ascii="Marianne" w:hAnsi="Marianne"/>
          <w:sz w:val="32"/>
          <w:szCs w:val="32"/>
        </w:rPr>
      </w:pPr>
    </w:p>
    <w:p w14:paraId="73231AA2" w14:textId="4F8A5A16" w:rsidR="00C47CD3" w:rsidRDefault="00F624CD" w:rsidP="008056E9">
      <w:pPr>
        <w:jc w:val="both"/>
        <w:rPr>
          <w:rFonts w:ascii="Marianne" w:hAnsi="Marianne"/>
          <w:b/>
          <w:bCs/>
        </w:rPr>
      </w:pPr>
      <w:r w:rsidRPr="00884DB8">
        <w:rPr>
          <w:rFonts w:ascii="Marianne" w:hAnsi="Marianne"/>
          <w:b/>
          <w:bCs/>
        </w:rPr>
        <w:t>Etudiants</w:t>
      </w:r>
      <w:r w:rsidR="001E1B65" w:rsidRPr="00884DB8">
        <w:rPr>
          <w:rFonts w:ascii="Marianne" w:hAnsi="Marianne"/>
          <w:b/>
          <w:bCs/>
        </w:rPr>
        <w:t xml:space="preserve">, </w:t>
      </w:r>
      <w:r w:rsidR="00E21178" w:rsidRPr="00884DB8">
        <w:rPr>
          <w:rFonts w:ascii="Marianne" w:hAnsi="Marianne"/>
          <w:b/>
          <w:bCs/>
        </w:rPr>
        <w:t xml:space="preserve">associations, </w:t>
      </w:r>
      <w:r w:rsidR="00403D76" w:rsidRPr="00884DB8">
        <w:rPr>
          <w:rFonts w:ascii="Marianne" w:hAnsi="Marianne"/>
          <w:b/>
          <w:bCs/>
        </w:rPr>
        <w:t xml:space="preserve">professionnels, établissements, </w:t>
      </w:r>
      <w:r w:rsidR="009F3FAB" w:rsidRPr="00884DB8">
        <w:rPr>
          <w:rFonts w:ascii="Marianne" w:hAnsi="Marianne"/>
          <w:b/>
          <w:bCs/>
        </w:rPr>
        <w:t xml:space="preserve">acteurs institutionnels, </w:t>
      </w:r>
      <w:r w:rsidR="001E1B65" w:rsidRPr="00884DB8">
        <w:rPr>
          <w:rFonts w:ascii="Marianne" w:hAnsi="Marianne"/>
          <w:b/>
          <w:bCs/>
        </w:rPr>
        <w:t>élus</w:t>
      </w:r>
      <w:r w:rsidR="009F3FAB" w:rsidRPr="00884DB8">
        <w:rPr>
          <w:rFonts w:ascii="Marianne" w:hAnsi="Marianne"/>
          <w:b/>
          <w:bCs/>
        </w:rPr>
        <w:t xml:space="preserve"> et animateurs des territoires</w:t>
      </w:r>
      <w:r w:rsidR="001E1B65" w:rsidRPr="00884DB8">
        <w:rPr>
          <w:rFonts w:ascii="Marianne" w:hAnsi="Marianne"/>
          <w:b/>
          <w:bCs/>
        </w:rPr>
        <w:t>…</w:t>
      </w:r>
      <w:r w:rsidR="00647429" w:rsidRPr="00884DB8">
        <w:rPr>
          <w:rFonts w:ascii="Marianne" w:hAnsi="Marianne"/>
          <w:b/>
          <w:bCs/>
        </w:rPr>
        <w:t xml:space="preserve"> </w:t>
      </w:r>
      <w:r w:rsidR="001E1B65" w:rsidRPr="008056E9">
        <w:rPr>
          <w:rFonts w:ascii="Marianne" w:hAnsi="Marianne"/>
          <w:b/>
          <w:bCs/>
        </w:rPr>
        <w:t>Plus de 150 personnes ont échangé ce 7 novembre à Dole sur</w:t>
      </w:r>
      <w:r w:rsidR="00C47CD3">
        <w:rPr>
          <w:rFonts w:ascii="Marianne" w:hAnsi="Marianne"/>
          <w:b/>
          <w:bCs/>
        </w:rPr>
        <w:t xml:space="preserve"> </w:t>
      </w:r>
      <w:r w:rsidR="00C47CD3" w:rsidRPr="00884DB8">
        <w:rPr>
          <w:rFonts w:ascii="Marianne" w:hAnsi="Marianne"/>
          <w:b/>
          <w:bCs/>
        </w:rPr>
        <w:t xml:space="preserve">le plan d’actions </w:t>
      </w:r>
      <w:r w:rsidR="00C47CD3">
        <w:rPr>
          <w:rFonts w:ascii="Marianne" w:hAnsi="Marianne"/>
          <w:b/>
          <w:bCs/>
        </w:rPr>
        <w:t>et</w:t>
      </w:r>
      <w:r w:rsidR="001E1B65" w:rsidRPr="008056E9">
        <w:rPr>
          <w:rFonts w:ascii="Marianne" w:hAnsi="Marianne"/>
          <w:b/>
          <w:bCs/>
        </w:rPr>
        <w:t xml:space="preserve"> les bonnes pratiques à mettre en œuvre pour attirer et fidéliser les professionnels de la santé, du social, du médico-social en Bourgogne-Franche-Comté. </w:t>
      </w:r>
    </w:p>
    <w:p w14:paraId="144F434D" w14:textId="21179898" w:rsidR="008056E9" w:rsidRPr="008056E9" w:rsidRDefault="001E1B65" w:rsidP="008056E9">
      <w:pPr>
        <w:jc w:val="both"/>
        <w:rPr>
          <w:rFonts w:ascii="Marianne" w:hAnsi="Marianne"/>
          <w:b/>
          <w:bCs/>
        </w:rPr>
      </w:pPr>
      <w:r w:rsidRPr="008056E9">
        <w:rPr>
          <w:rFonts w:ascii="Marianne" w:hAnsi="Marianne"/>
          <w:b/>
          <w:bCs/>
        </w:rPr>
        <w:t>Un</w:t>
      </w:r>
      <w:r w:rsidR="008056E9" w:rsidRPr="008056E9">
        <w:rPr>
          <w:rFonts w:ascii="Marianne" w:hAnsi="Marianne"/>
          <w:b/>
          <w:bCs/>
        </w:rPr>
        <w:t xml:space="preserve"> temps fort </w:t>
      </w:r>
      <w:r w:rsidR="003D052E" w:rsidRPr="00884DB8">
        <w:rPr>
          <w:rFonts w:ascii="Marianne" w:hAnsi="Marianne"/>
          <w:b/>
          <w:bCs/>
        </w:rPr>
        <w:t>co-</w:t>
      </w:r>
      <w:r w:rsidR="008056E9" w:rsidRPr="008056E9">
        <w:rPr>
          <w:rFonts w:ascii="Marianne" w:hAnsi="Marianne"/>
          <w:b/>
          <w:bCs/>
        </w:rPr>
        <w:t>organisé par</w:t>
      </w:r>
      <w:r w:rsidRPr="008056E9">
        <w:rPr>
          <w:rFonts w:ascii="Marianne" w:hAnsi="Marianne"/>
          <w:b/>
          <w:bCs/>
        </w:rPr>
        <w:t xml:space="preserve"> </w:t>
      </w:r>
      <w:r w:rsidR="008056E9" w:rsidRPr="008056E9">
        <w:rPr>
          <w:rFonts w:ascii="Marianne" w:hAnsi="Marianne"/>
          <w:b/>
          <w:bCs/>
        </w:rPr>
        <w:t>l’ARS</w:t>
      </w:r>
      <w:r w:rsidR="00504E01">
        <w:rPr>
          <w:rFonts w:ascii="Marianne" w:hAnsi="Marianne"/>
          <w:b/>
          <w:bCs/>
        </w:rPr>
        <w:t xml:space="preserve"> </w:t>
      </w:r>
      <w:r w:rsidR="008056E9" w:rsidRPr="008056E9">
        <w:rPr>
          <w:rFonts w:ascii="Marianne" w:hAnsi="Marianne"/>
          <w:b/>
          <w:bCs/>
        </w:rPr>
        <w:t xml:space="preserve">et l’association Soins aux Professionnels de la Santé (SPS), en partenariat avec </w:t>
      </w:r>
      <w:r w:rsidR="001E0875" w:rsidRPr="008056E9">
        <w:rPr>
          <w:rFonts w:ascii="Marianne" w:hAnsi="Marianne"/>
          <w:b/>
          <w:bCs/>
        </w:rPr>
        <w:t xml:space="preserve">la Préfecture de </w:t>
      </w:r>
      <w:r w:rsidR="00884DB8">
        <w:rPr>
          <w:rFonts w:ascii="Marianne" w:hAnsi="Marianne"/>
          <w:b/>
          <w:bCs/>
        </w:rPr>
        <w:t>r</w:t>
      </w:r>
      <w:r w:rsidR="001E0875" w:rsidRPr="008056E9">
        <w:rPr>
          <w:rFonts w:ascii="Marianne" w:hAnsi="Marianne"/>
          <w:b/>
          <w:bCs/>
        </w:rPr>
        <w:t>égion</w:t>
      </w:r>
      <w:r w:rsidR="005B1FA2">
        <w:rPr>
          <w:rFonts w:ascii="Marianne" w:hAnsi="Marianne"/>
          <w:b/>
          <w:bCs/>
        </w:rPr>
        <w:t xml:space="preserve"> (DREETS)</w:t>
      </w:r>
      <w:r w:rsidR="001E0875" w:rsidRPr="008056E9">
        <w:rPr>
          <w:rFonts w:ascii="Marianne" w:hAnsi="Marianne"/>
          <w:b/>
          <w:bCs/>
        </w:rPr>
        <w:t xml:space="preserve">, </w:t>
      </w:r>
      <w:r w:rsidR="008056E9" w:rsidRPr="008056E9">
        <w:rPr>
          <w:rFonts w:ascii="Marianne" w:hAnsi="Marianne"/>
          <w:b/>
          <w:bCs/>
        </w:rPr>
        <w:t>le Conseil régional, France Travail, la région académique et la Conférence Régionale de la Santé et de l’Autonomie (CRSA).</w:t>
      </w:r>
    </w:p>
    <w:p w14:paraId="1995149D" w14:textId="77777777" w:rsidR="008056E9" w:rsidRDefault="008056E9" w:rsidP="008056E9">
      <w:pPr>
        <w:jc w:val="both"/>
        <w:rPr>
          <w:rFonts w:ascii="Marianne" w:hAnsi="Marianne"/>
        </w:rPr>
      </w:pPr>
    </w:p>
    <w:p w14:paraId="1028C5AE" w14:textId="6BCF48AD" w:rsidR="001E1B65" w:rsidRPr="00884DB8" w:rsidRDefault="001E1B65" w:rsidP="001E1B65">
      <w:pPr>
        <w:pStyle w:val="Titre1"/>
        <w:spacing w:after="75" w:line="288" w:lineRule="atLeast"/>
        <w:jc w:val="both"/>
        <w:rPr>
          <w:rStyle w:val="lev"/>
          <w:rFonts w:ascii="Marianne" w:hAnsi="Marianne"/>
          <w:sz w:val="20"/>
          <w:szCs w:val="20"/>
        </w:rPr>
      </w:pPr>
      <w:r w:rsidRPr="00884DB8">
        <w:rPr>
          <w:rStyle w:val="lev"/>
          <w:rFonts w:ascii="Marianne" w:hAnsi="Marianne"/>
          <w:sz w:val="20"/>
          <w:szCs w:val="20"/>
        </w:rPr>
        <w:t>Attirer et former les jeunes et demandeurs d’emploi</w:t>
      </w:r>
      <w:r w:rsidR="00DF5A70" w:rsidRPr="00884DB8">
        <w:rPr>
          <w:rStyle w:val="lev"/>
          <w:rFonts w:ascii="Marianne" w:hAnsi="Marianne"/>
          <w:sz w:val="20"/>
          <w:szCs w:val="20"/>
        </w:rPr>
        <w:t xml:space="preserve">, </w:t>
      </w:r>
      <w:r w:rsidR="00222CAB" w:rsidRPr="00884DB8">
        <w:rPr>
          <w:rStyle w:val="lev"/>
          <w:rFonts w:ascii="Marianne" w:hAnsi="Marianne"/>
          <w:sz w:val="20"/>
          <w:szCs w:val="20"/>
        </w:rPr>
        <w:t>améliorer la qualité de vie et les conditions de</w:t>
      </w:r>
      <w:r w:rsidRPr="00884DB8">
        <w:rPr>
          <w:rStyle w:val="lev"/>
          <w:rFonts w:ascii="Marianne" w:hAnsi="Marianne"/>
          <w:sz w:val="20"/>
          <w:szCs w:val="20"/>
        </w:rPr>
        <w:t xml:space="preserve"> travail</w:t>
      </w:r>
      <w:r w:rsidR="00DF5A70" w:rsidRPr="00884DB8">
        <w:rPr>
          <w:rStyle w:val="lev"/>
          <w:rFonts w:ascii="Marianne" w:hAnsi="Marianne"/>
          <w:sz w:val="20"/>
          <w:szCs w:val="20"/>
        </w:rPr>
        <w:t xml:space="preserve">, </w:t>
      </w:r>
      <w:r w:rsidRPr="00884DB8">
        <w:rPr>
          <w:rStyle w:val="lev"/>
          <w:rFonts w:ascii="Marianne" w:hAnsi="Marianne"/>
          <w:sz w:val="20"/>
          <w:szCs w:val="20"/>
        </w:rPr>
        <w:t>accompagner la montée en compétence et faciliter les transitions professionnelles</w:t>
      </w:r>
      <w:r w:rsidR="00DF5A70" w:rsidRPr="00884DB8">
        <w:rPr>
          <w:rStyle w:val="lev"/>
          <w:rFonts w:ascii="Marianne" w:hAnsi="Marianne"/>
          <w:sz w:val="20"/>
          <w:szCs w:val="20"/>
        </w:rPr>
        <w:t xml:space="preserve">, </w:t>
      </w:r>
      <w:r w:rsidRPr="00884DB8">
        <w:rPr>
          <w:rStyle w:val="lev"/>
          <w:rFonts w:ascii="Marianne" w:hAnsi="Marianne"/>
          <w:sz w:val="20"/>
          <w:szCs w:val="20"/>
        </w:rPr>
        <w:t>conserver les professionnels sur les territoires</w:t>
      </w:r>
      <w:r w:rsidR="00AC5332" w:rsidRPr="00884DB8">
        <w:rPr>
          <w:rStyle w:val="lev"/>
          <w:rFonts w:ascii="Marianne" w:hAnsi="Marianne"/>
          <w:sz w:val="20"/>
          <w:szCs w:val="20"/>
        </w:rPr>
        <w:t>..</w:t>
      </w:r>
      <w:r w:rsidRPr="00884DB8">
        <w:rPr>
          <w:rStyle w:val="lev"/>
          <w:rFonts w:ascii="Marianne" w:hAnsi="Marianne"/>
          <w:sz w:val="20"/>
          <w:szCs w:val="20"/>
        </w:rPr>
        <w:t>.</w:t>
      </w:r>
      <w:r w:rsidR="00AC5332" w:rsidRPr="00884DB8">
        <w:rPr>
          <w:rStyle w:val="lev"/>
          <w:rFonts w:ascii="Marianne" w:hAnsi="Marianne"/>
          <w:sz w:val="20"/>
          <w:szCs w:val="20"/>
        </w:rPr>
        <w:t xml:space="preserve"> </w:t>
      </w:r>
      <w:r w:rsidRPr="00884DB8">
        <w:rPr>
          <w:rStyle w:val="lev"/>
          <w:rFonts w:ascii="Marianne" w:hAnsi="Marianne"/>
          <w:sz w:val="20"/>
          <w:szCs w:val="20"/>
        </w:rPr>
        <w:t>les tables-ronde</w:t>
      </w:r>
      <w:r w:rsidR="008056E9" w:rsidRPr="00884DB8">
        <w:rPr>
          <w:rStyle w:val="lev"/>
          <w:rFonts w:ascii="Marianne" w:hAnsi="Marianne"/>
          <w:sz w:val="20"/>
          <w:szCs w:val="20"/>
        </w:rPr>
        <w:t>s</w:t>
      </w:r>
      <w:r w:rsidR="00F624CD" w:rsidRPr="00884DB8">
        <w:rPr>
          <w:rStyle w:val="lev"/>
          <w:rFonts w:ascii="Marianne" w:hAnsi="Marianne"/>
          <w:sz w:val="20"/>
          <w:szCs w:val="20"/>
        </w:rPr>
        <w:t xml:space="preserve"> </w:t>
      </w:r>
      <w:r w:rsidR="008056E9" w:rsidRPr="00884DB8">
        <w:rPr>
          <w:rStyle w:val="lev"/>
          <w:rFonts w:ascii="Marianne" w:hAnsi="Marianne"/>
          <w:sz w:val="20"/>
          <w:szCs w:val="20"/>
        </w:rPr>
        <w:t>qui ont réuni aujourd’hui à Dole plus de 150 participants ont été l’occasion d’aborder les défis d’une politique volontariste</w:t>
      </w:r>
      <w:r w:rsidR="00F624CD" w:rsidRPr="00884DB8">
        <w:rPr>
          <w:rStyle w:val="lev"/>
          <w:rFonts w:ascii="Marianne" w:hAnsi="Marianne"/>
          <w:sz w:val="20"/>
          <w:szCs w:val="20"/>
        </w:rPr>
        <w:t xml:space="preserve"> pour les métiers de la santé, du social et du médico-social,</w:t>
      </w:r>
      <w:r w:rsidR="008056E9" w:rsidRPr="00884DB8">
        <w:rPr>
          <w:rStyle w:val="lev"/>
          <w:rFonts w:ascii="Marianne" w:hAnsi="Marianne"/>
          <w:sz w:val="20"/>
          <w:szCs w:val="20"/>
        </w:rPr>
        <w:t xml:space="preserve"> portée par l’ARS</w:t>
      </w:r>
      <w:r w:rsidR="00884DB8">
        <w:rPr>
          <w:rStyle w:val="lev"/>
          <w:rFonts w:ascii="Marianne" w:hAnsi="Marianne"/>
          <w:sz w:val="20"/>
          <w:szCs w:val="20"/>
        </w:rPr>
        <w:t xml:space="preserve">, </w:t>
      </w:r>
      <w:r w:rsidR="00504E01" w:rsidRPr="00884DB8">
        <w:rPr>
          <w:rStyle w:val="lev"/>
          <w:rFonts w:ascii="Marianne" w:hAnsi="Marianne"/>
          <w:sz w:val="20"/>
          <w:szCs w:val="20"/>
        </w:rPr>
        <w:t>la Région</w:t>
      </w:r>
      <w:r w:rsidR="00C47CD3" w:rsidRPr="00884DB8">
        <w:rPr>
          <w:rStyle w:val="lev"/>
          <w:rFonts w:ascii="Marianne" w:hAnsi="Marianne"/>
          <w:sz w:val="20"/>
          <w:szCs w:val="20"/>
        </w:rPr>
        <w:t xml:space="preserve">, la </w:t>
      </w:r>
      <w:r w:rsidR="00884DB8">
        <w:rPr>
          <w:rStyle w:val="lev"/>
          <w:rFonts w:ascii="Marianne" w:hAnsi="Marianne"/>
          <w:sz w:val="20"/>
          <w:szCs w:val="20"/>
        </w:rPr>
        <w:t>P</w:t>
      </w:r>
      <w:r w:rsidR="00C47CD3" w:rsidRPr="00884DB8">
        <w:rPr>
          <w:rStyle w:val="lev"/>
          <w:rFonts w:ascii="Marianne" w:hAnsi="Marianne"/>
          <w:sz w:val="20"/>
          <w:szCs w:val="20"/>
        </w:rPr>
        <w:t>réfecture de région</w:t>
      </w:r>
      <w:r w:rsidR="008056E9" w:rsidRPr="00884DB8">
        <w:rPr>
          <w:rStyle w:val="lev"/>
          <w:rFonts w:ascii="Marianne" w:hAnsi="Marianne"/>
          <w:sz w:val="20"/>
          <w:szCs w:val="20"/>
        </w:rPr>
        <w:t xml:space="preserve"> et </w:t>
      </w:r>
      <w:r w:rsidR="00DF5A70" w:rsidRPr="00884DB8">
        <w:rPr>
          <w:rStyle w:val="lev"/>
          <w:rFonts w:ascii="Marianne" w:hAnsi="Marianne"/>
          <w:sz w:val="20"/>
          <w:szCs w:val="20"/>
        </w:rPr>
        <w:t>leurs</w:t>
      </w:r>
      <w:r w:rsidR="008056E9" w:rsidRPr="00884DB8">
        <w:rPr>
          <w:rStyle w:val="lev"/>
          <w:rFonts w:ascii="Marianne" w:hAnsi="Marianne"/>
          <w:sz w:val="20"/>
          <w:szCs w:val="20"/>
        </w:rPr>
        <w:t xml:space="preserve"> partenaires.</w:t>
      </w:r>
    </w:p>
    <w:p w14:paraId="5240F94E" w14:textId="15FD6437" w:rsidR="008056E9" w:rsidRPr="00884DB8" w:rsidRDefault="00DF5A70" w:rsidP="008056E9">
      <w:pPr>
        <w:pStyle w:val="Corpsdetexte"/>
        <w:jc w:val="both"/>
        <w:rPr>
          <w:rFonts w:ascii="Marianne" w:hAnsi="Marianne"/>
        </w:rPr>
      </w:pPr>
      <w:r w:rsidRPr="00884DB8">
        <w:rPr>
          <w:rFonts w:ascii="Marianne" w:hAnsi="Marianne"/>
        </w:rPr>
        <w:t>Cette</w:t>
      </w:r>
      <w:r w:rsidR="008056E9" w:rsidRPr="00884DB8">
        <w:rPr>
          <w:rFonts w:ascii="Marianne" w:hAnsi="Marianne"/>
        </w:rPr>
        <w:t xml:space="preserve"> mobilisation se concrétise </w:t>
      </w:r>
      <w:r w:rsidRPr="00884DB8">
        <w:rPr>
          <w:rFonts w:ascii="Marianne" w:hAnsi="Marianne"/>
        </w:rPr>
        <w:t>par un</w:t>
      </w:r>
      <w:r w:rsidR="008056E9" w:rsidRPr="00884DB8">
        <w:rPr>
          <w:rFonts w:ascii="Marianne" w:hAnsi="Marianne"/>
        </w:rPr>
        <w:t xml:space="preserve"> </w:t>
      </w:r>
      <w:r w:rsidR="00F624CD" w:rsidRPr="00884DB8">
        <w:rPr>
          <w:rFonts w:ascii="Marianne" w:hAnsi="Marianne"/>
        </w:rPr>
        <w:t>P</w:t>
      </w:r>
      <w:r w:rsidR="008056E9" w:rsidRPr="00884DB8">
        <w:rPr>
          <w:rFonts w:ascii="Marianne" w:hAnsi="Marianne"/>
        </w:rPr>
        <w:t>lan d’action</w:t>
      </w:r>
      <w:r w:rsidR="00C47CD3" w:rsidRPr="00884DB8">
        <w:rPr>
          <w:rFonts w:ascii="Marianne" w:hAnsi="Marianne"/>
        </w:rPr>
        <w:t>s</w:t>
      </w:r>
      <w:r w:rsidRPr="00884DB8">
        <w:rPr>
          <w:rFonts w:ascii="Marianne" w:hAnsi="Marianne"/>
        </w:rPr>
        <w:t xml:space="preserve"> « </w:t>
      </w:r>
      <w:r w:rsidR="008056E9" w:rsidRPr="00884DB8">
        <w:rPr>
          <w:rFonts w:ascii="Marianne" w:hAnsi="Marianne"/>
        </w:rPr>
        <w:t>de l’orientation à l’emploi</w:t>
      </w:r>
      <w:r w:rsidRPr="00884DB8">
        <w:rPr>
          <w:rFonts w:ascii="Marianne" w:hAnsi="Marianne"/>
        </w:rPr>
        <w:t> »</w:t>
      </w:r>
      <w:r w:rsidR="008056E9" w:rsidRPr="00884DB8">
        <w:rPr>
          <w:rFonts w:ascii="Marianne" w:hAnsi="Marianne"/>
        </w:rPr>
        <w:t xml:space="preserve">, lancé en 2023 et dans lequel s’impliquent également </w:t>
      </w:r>
      <w:r w:rsidR="00647429" w:rsidRPr="00884DB8">
        <w:rPr>
          <w:rFonts w:ascii="Marianne" w:hAnsi="Marianne"/>
        </w:rPr>
        <w:t xml:space="preserve">les </w:t>
      </w:r>
      <w:r w:rsidR="008056E9" w:rsidRPr="00884DB8">
        <w:rPr>
          <w:rFonts w:ascii="Marianne" w:hAnsi="Marianne"/>
          <w:bCs/>
        </w:rPr>
        <w:t xml:space="preserve">fédérations des établissements sanitaires et médico-sociaux, </w:t>
      </w:r>
      <w:r w:rsidR="00647429" w:rsidRPr="00884DB8">
        <w:rPr>
          <w:rFonts w:ascii="Marianne" w:hAnsi="Marianne"/>
          <w:bCs/>
        </w:rPr>
        <w:t xml:space="preserve">les </w:t>
      </w:r>
      <w:r w:rsidR="008056E9" w:rsidRPr="00884DB8">
        <w:rPr>
          <w:rFonts w:ascii="Marianne" w:hAnsi="Marianne"/>
          <w:bCs/>
        </w:rPr>
        <w:t xml:space="preserve">ordres professionnels, </w:t>
      </w:r>
      <w:r w:rsidR="00647429" w:rsidRPr="00884DB8">
        <w:rPr>
          <w:rFonts w:ascii="Marianne" w:hAnsi="Marianne"/>
          <w:bCs/>
        </w:rPr>
        <w:t xml:space="preserve">les </w:t>
      </w:r>
      <w:r w:rsidR="008056E9" w:rsidRPr="00884DB8">
        <w:rPr>
          <w:rFonts w:ascii="Marianne" w:hAnsi="Marianne"/>
          <w:bCs/>
        </w:rPr>
        <w:t xml:space="preserve">associations, établissements et </w:t>
      </w:r>
      <w:r w:rsidR="00647429" w:rsidRPr="00884DB8">
        <w:rPr>
          <w:rFonts w:ascii="Marianne" w:hAnsi="Marianne"/>
          <w:bCs/>
        </w:rPr>
        <w:t xml:space="preserve">les </w:t>
      </w:r>
      <w:r w:rsidR="008056E9" w:rsidRPr="00884DB8">
        <w:rPr>
          <w:rFonts w:ascii="Marianne" w:hAnsi="Marianne"/>
          <w:bCs/>
        </w:rPr>
        <w:t>collectivités locales</w:t>
      </w:r>
      <w:r w:rsidR="00F624CD" w:rsidRPr="00884DB8">
        <w:rPr>
          <w:rFonts w:ascii="Marianne" w:hAnsi="Marianne"/>
          <w:bCs/>
        </w:rPr>
        <w:t>…</w:t>
      </w:r>
      <w:r w:rsidR="00E95567" w:rsidRPr="00884DB8">
        <w:rPr>
          <w:rFonts w:ascii="Marianne" w:hAnsi="Marianne"/>
          <w:bCs/>
        </w:rPr>
        <w:t xml:space="preserve"> </w:t>
      </w:r>
    </w:p>
    <w:p w14:paraId="7B09B28B" w14:textId="77777777" w:rsidR="004C3A90" w:rsidRDefault="004C3A90" w:rsidP="008056E9">
      <w:pPr>
        <w:jc w:val="both"/>
        <w:rPr>
          <w:rFonts w:ascii="Marianne" w:hAnsi="Marianne"/>
          <w:bCs/>
        </w:rPr>
      </w:pPr>
    </w:p>
    <w:p w14:paraId="0B899E13" w14:textId="094CAA8F" w:rsidR="00941666" w:rsidRDefault="00B835A3" w:rsidP="00FC2051">
      <w:pPr>
        <w:jc w:val="both"/>
        <w:rPr>
          <w:rFonts w:ascii="Marianne" w:hAnsi="Marianne"/>
          <w:b/>
          <w:bCs/>
        </w:rPr>
      </w:pPr>
      <w:r w:rsidRPr="00884DB8">
        <w:rPr>
          <w:rFonts w:ascii="Marianne" w:hAnsi="Marianne"/>
          <w:b/>
          <w:bCs/>
        </w:rPr>
        <w:t>Plus de 5</w:t>
      </w:r>
      <w:r w:rsidR="00F624CD" w:rsidRPr="00884DB8">
        <w:rPr>
          <w:rFonts w:ascii="Marianne" w:hAnsi="Marianne"/>
          <w:b/>
          <w:bCs/>
        </w:rPr>
        <w:t xml:space="preserve"> </w:t>
      </w:r>
      <w:r w:rsidR="00647429" w:rsidRPr="00884DB8">
        <w:rPr>
          <w:rFonts w:ascii="Marianne" w:hAnsi="Marianne"/>
          <w:b/>
          <w:bCs/>
        </w:rPr>
        <w:t>M€</w:t>
      </w:r>
      <w:r w:rsidR="00F624CD" w:rsidRPr="00884DB8">
        <w:rPr>
          <w:rFonts w:ascii="Marianne" w:hAnsi="Marianne"/>
          <w:b/>
          <w:bCs/>
        </w:rPr>
        <w:t xml:space="preserve"> </w:t>
      </w:r>
      <w:r w:rsidR="00FB393E" w:rsidRPr="00884DB8">
        <w:rPr>
          <w:rFonts w:ascii="Marianne" w:hAnsi="Marianne"/>
          <w:b/>
          <w:bCs/>
        </w:rPr>
        <w:t>supplémentaires investis en 3 ans</w:t>
      </w:r>
      <w:r w:rsidR="00AC5332" w:rsidRPr="00884DB8">
        <w:rPr>
          <w:rFonts w:ascii="Marianne" w:hAnsi="Marianne"/>
          <w:b/>
          <w:bCs/>
        </w:rPr>
        <w:t xml:space="preserve"> par l’ARS </w:t>
      </w:r>
      <w:r w:rsidR="009816E4" w:rsidRPr="00884DB8">
        <w:rPr>
          <w:rFonts w:ascii="Marianne" w:hAnsi="Marianne"/>
          <w:b/>
          <w:bCs/>
        </w:rPr>
        <w:t>dans le Plan de mobilisation</w:t>
      </w:r>
      <w:r w:rsidR="00C47CD3" w:rsidRPr="00884DB8">
        <w:rPr>
          <w:rFonts w:ascii="Marianne" w:hAnsi="Marianne"/>
          <w:b/>
          <w:bCs/>
        </w:rPr>
        <w:t>, en plus des crédits habituels</w:t>
      </w:r>
    </w:p>
    <w:p w14:paraId="4BAD3CF7" w14:textId="77777777" w:rsidR="00884DB8" w:rsidRPr="00884DB8" w:rsidRDefault="00884DB8" w:rsidP="00FC2051">
      <w:pPr>
        <w:jc w:val="both"/>
        <w:rPr>
          <w:rFonts w:ascii="Marianne" w:hAnsi="Marianne"/>
          <w:b/>
          <w:bCs/>
        </w:rPr>
      </w:pPr>
    </w:p>
    <w:p w14:paraId="4C4281F7" w14:textId="2CD528D5" w:rsidR="001B25F7" w:rsidRDefault="00AF203B" w:rsidP="00FC2051">
      <w:pPr>
        <w:jc w:val="both"/>
        <w:rPr>
          <w:rFonts w:ascii="Marianne" w:hAnsi="Marianne"/>
          <w:bCs/>
        </w:rPr>
      </w:pPr>
      <w:r w:rsidRPr="00992332">
        <w:rPr>
          <w:rFonts w:ascii="Marianne" w:hAnsi="Marianne"/>
          <w:bCs/>
        </w:rPr>
        <w:t xml:space="preserve">En 2022 et 2023, plus de 80 millions d’euros ont été </w:t>
      </w:r>
      <w:r w:rsidR="000A5AFC" w:rsidRPr="00992332">
        <w:rPr>
          <w:rFonts w:ascii="Marianne" w:hAnsi="Marianne"/>
          <w:bCs/>
        </w:rPr>
        <w:t xml:space="preserve">financés </w:t>
      </w:r>
      <w:r w:rsidRPr="00992332">
        <w:rPr>
          <w:rFonts w:ascii="Marianne" w:hAnsi="Marianne"/>
          <w:bCs/>
        </w:rPr>
        <w:t>par l’</w:t>
      </w:r>
      <w:r w:rsidR="00FC2051" w:rsidRPr="00992332">
        <w:rPr>
          <w:rFonts w:ascii="Marianne" w:hAnsi="Marianne"/>
          <w:bCs/>
        </w:rPr>
        <w:t xml:space="preserve">ARS </w:t>
      </w:r>
      <w:r w:rsidR="00640F2A" w:rsidRPr="00992332">
        <w:rPr>
          <w:rFonts w:ascii="Marianne" w:hAnsi="Marianne"/>
          <w:bCs/>
        </w:rPr>
        <w:t>et</w:t>
      </w:r>
      <w:r w:rsidRPr="00992332">
        <w:rPr>
          <w:rFonts w:ascii="Marianne" w:hAnsi="Marianne"/>
          <w:bCs/>
        </w:rPr>
        <w:t xml:space="preserve"> des crédits santé nationaux pour la formation des infirmières en pratique avancée</w:t>
      </w:r>
      <w:r w:rsidR="000A5AFC" w:rsidRPr="00992332">
        <w:rPr>
          <w:rFonts w:ascii="Marianne" w:hAnsi="Marianne"/>
          <w:bCs/>
        </w:rPr>
        <w:t xml:space="preserve"> (IPA)</w:t>
      </w:r>
      <w:r w:rsidRPr="00992332">
        <w:rPr>
          <w:rFonts w:ascii="Marianne" w:hAnsi="Marianne"/>
          <w:bCs/>
        </w:rPr>
        <w:t>, le développement des terrains de stage des étudiants en médecine, le finan</w:t>
      </w:r>
      <w:r w:rsidR="00FC2051" w:rsidRPr="00992332">
        <w:rPr>
          <w:rFonts w:ascii="Marianne" w:hAnsi="Marianne"/>
          <w:bCs/>
        </w:rPr>
        <w:t>c</w:t>
      </w:r>
      <w:r w:rsidRPr="00992332">
        <w:rPr>
          <w:rFonts w:ascii="Marianne" w:hAnsi="Marianne"/>
          <w:bCs/>
        </w:rPr>
        <w:t>ement de lits médicalisés</w:t>
      </w:r>
      <w:r w:rsidR="00E105F1" w:rsidRPr="00992332">
        <w:rPr>
          <w:rFonts w:ascii="Marianne" w:hAnsi="Marianne"/>
          <w:bCs/>
        </w:rPr>
        <w:t xml:space="preserve">, </w:t>
      </w:r>
      <w:r w:rsidRPr="00992332">
        <w:rPr>
          <w:rFonts w:ascii="Marianne" w:hAnsi="Marianne"/>
          <w:bCs/>
        </w:rPr>
        <w:t>de rails de transfert dans les</w:t>
      </w:r>
      <w:r w:rsidR="00884DB8">
        <w:rPr>
          <w:rFonts w:ascii="Marianne" w:hAnsi="Marianne"/>
          <w:bCs/>
        </w:rPr>
        <w:t xml:space="preserve"> </w:t>
      </w:r>
      <w:r w:rsidRPr="00992332">
        <w:rPr>
          <w:rFonts w:ascii="Marianne" w:hAnsi="Marianne"/>
          <w:bCs/>
        </w:rPr>
        <w:t>EHPA</w:t>
      </w:r>
      <w:r w:rsidR="00FC2051" w:rsidRPr="00992332">
        <w:rPr>
          <w:rFonts w:ascii="Marianne" w:hAnsi="Marianne"/>
          <w:bCs/>
        </w:rPr>
        <w:t>D</w:t>
      </w:r>
      <w:r w:rsidRPr="00992332">
        <w:rPr>
          <w:rFonts w:ascii="Marianne" w:hAnsi="Marianne"/>
          <w:bCs/>
        </w:rPr>
        <w:t xml:space="preserve">, </w:t>
      </w:r>
      <w:r w:rsidR="00FC2051" w:rsidRPr="00992332">
        <w:rPr>
          <w:rFonts w:ascii="Marianne" w:hAnsi="Marianne"/>
          <w:bCs/>
        </w:rPr>
        <w:t>ou enc</w:t>
      </w:r>
      <w:r w:rsidR="000A5AFC" w:rsidRPr="00992332">
        <w:rPr>
          <w:rFonts w:ascii="Marianne" w:hAnsi="Marianne"/>
          <w:bCs/>
        </w:rPr>
        <w:t>o</w:t>
      </w:r>
      <w:r w:rsidR="00FC2051" w:rsidRPr="00992332">
        <w:rPr>
          <w:rFonts w:ascii="Marianne" w:hAnsi="Marianne"/>
          <w:bCs/>
        </w:rPr>
        <w:t>re</w:t>
      </w:r>
      <w:r w:rsidRPr="00992332">
        <w:rPr>
          <w:rFonts w:ascii="Marianne" w:hAnsi="Marianne"/>
          <w:bCs/>
        </w:rPr>
        <w:t xml:space="preserve"> des investissements du </w:t>
      </w:r>
      <w:r w:rsidR="00FC2051" w:rsidRPr="00992332">
        <w:rPr>
          <w:rFonts w:ascii="Marianne" w:hAnsi="Marianne"/>
          <w:bCs/>
        </w:rPr>
        <w:t>quotidien</w:t>
      </w:r>
      <w:r w:rsidRPr="00992332">
        <w:rPr>
          <w:rFonts w:ascii="Marianne" w:hAnsi="Marianne"/>
          <w:bCs/>
        </w:rPr>
        <w:t xml:space="preserve"> au bénéfice des professionnels et des résidents en EHPAD</w:t>
      </w:r>
      <w:r w:rsidR="000A5AFC" w:rsidRPr="00992332">
        <w:rPr>
          <w:rFonts w:ascii="Marianne" w:hAnsi="Marianne"/>
          <w:bCs/>
        </w:rPr>
        <w:t>.</w:t>
      </w:r>
      <w:r w:rsidR="00526925" w:rsidRPr="00992332">
        <w:rPr>
          <w:rFonts w:ascii="Marianne" w:hAnsi="Marianne"/>
          <w:bCs/>
        </w:rPr>
        <w:t xml:space="preserve"> </w:t>
      </w:r>
    </w:p>
    <w:p w14:paraId="12963BCA" w14:textId="01673A2E" w:rsidR="001B25F7" w:rsidRDefault="002A42C0" w:rsidP="00FC2051">
      <w:pPr>
        <w:jc w:val="both"/>
        <w:rPr>
          <w:rFonts w:ascii="Marianne" w:hAnsi="Marianne"/>
          <w:bCs/>
        </w:rPr>
      </w:pPr>
      <w:r w:rsidRPr="008C6928">
        <w:rPr>
          <w:rFonts w:ascii="Marianne" w:hAnsi="Marianne"/>
          <w:bCs/>
        </w:rPr>
        <w:t>Entre 2023 et 2025, ce seront plus de 5 millions d’euros supplémentaires engagés par l’ARS pour dynamiser le plan de mobilisation.</w:t>
      </w:r>
    </w:p>
    <w:p w14:paraId="720116FB" w14:textId="77777777" w:rsidR="002D186D" w:rsidRPr="002D186D" w:rsidRDefault="001B25F7" w:rsidP="00FC2051">
      <w:pPr>
        <w:jc w:val="both"/>
        <w:rPr>
          <w:rFonts w:ascii="Marianne" w:hAnsi="Marianne"/>
          <w:bCs/>
        </w:rPr>
      </w:pPr>
      <w:r w:rsidRPr="002D186D">
        <w:rPr>
          <w:rFonts w:ascii="Marianne" w:hAnsi="Marianne"/>
          <w:bCs/>
        </w:rPr>
        <w:t>À cet engagement, s’ajoute celui de la Région, qui a mobilisé près de 11 M€ pour soutenir une importante augmentation des places de formations d’infirmiers, d’aides-soignants et d’accompagnants éducatifs et sociaux sur les années 2020 à 2023</w:t>
      </w:r>
      <w:r w:rsidR="002A42C0" w:rsidRPr="002D186D">
        <w:rPr>
          <w:rFonts w:ascii="Marianne" w:hAnsi="Marianne"/>
          <w:bCs/>
        </w:rPr>
        <w:t>.</w:t>
      </w:r>
    </w:p>
    <w:p w14:paraId="37FF2CA5" w14:textId="77777777" w:rsidR="002D186D" w:rsidRDefault="002D186D" w:rsidP="00FC2051">
      <w:pPr>
        <w:jc w:val="both"/>
        <w:rPr>
          <w:rFonts w:ascii="Marianne" w:hAnsi="Marianne"/>
          <w:bCs/>
          <w:color w:val="000000" w:themeColor="text1"/>
        </w:rPr>
      </w:pPr>
    </w:p>
    <w:p w14:paraId="55109C2E" w14:textId="5237F3B5" w:rsidR="00AF203B" w:rsidRDefault="00AF203B" w:rsidP="00FC2051">
      <w:pPr>
        <w:jc w:val="both"/>
        <w:rPr>
          <w:rFonts w:ascii="Marianne" w:hAnsi="Marianne"/>
          <w:bCs/>
        </w:rPr>
      </w:pPr>
      <w:r w:rsidRPr="00884DB8">
        <w:rPr>
          <w:rFonts w:ascii="Marianne" w:hAnsi="Marianne"/>
          <w:bCs/>
        </w:rPr>
        <w:t>L’A</w:t>
      </w:r>
      <w:r w:rsidR="00CC7A65" w:rsidRPr="00884DB8">
        <w:rPr>
          <w:rFonts w:ascii="Marianne" w:hAnsi="Marianne"/>
          <w:bCs/>
        </w:rPr>
        <w:t>RS</w:t>
      </w:r>
      <w:r w:rsidRPr="00884DB8">
        <w:rPr>
          <w:rFonts w:ascii="Marianne" w:hAnsi="Marianne"/>
          <w:bCs/>
        </w:rPr>
        <w:t xml:space="preserve"> </w:t>
      </w:r>
      <w:r w:rsidR="008056E9" w:rsidRPr="00884DB8">
        <w:rPr>
          <w:rFonts w:ascii="Marianne" w:hAnsi="Marianne"/>
          <w:bCs/>
        </w:rPr>
        <w:t xml:space="preserve">a </w:t>
      </w:r>
      <w:r w:rsidR="00F624CD" w:rsidRPr="00884DB8">
        <w:rPr>
          <w:rFonts w:ascii="Marianne" w:hAnsi="Marianne"/>
          <w:bCs/>
        </w:rPr>
        <w:t xml:space="preserve">notamment </w:t>
      </w:r>
      <w:r w:rsidR="008056E9" w:rsidRPr="008C6928">
        <w:rPr>
          <w:rFonts w:ascii="Marianne" w:hAnsi="Marianne"/>
          <w:bCs/>
        </w:rPr>
        <w:t>proposé</w:t>
      </w:r>
      <w:r w:rsidRPr="008C6928">
        <w:rPr>
          <w:rFonts w:ascii="Marianne" w:hAnsi="Marianne"/>
          <w:bCs/>
        </w:rPr>
        <w:t xml:space="preserve"> </w:t>
      </w:r>
      <w:r w:rsidR="00F624CD" w:rsidRPr="008C6928">
        <w:rPr>
          <w:rFonts w:ascii="Marianne" w:hAnsi="Marianne"/>
          <w:b/>
          <w:bCs/>
        </w:rPr>
        <w:t>170</w:t>
      </w:r>
      <w:r w:rsidRPr="008C6928">
        <w:rPr>
          <w:rFonts w:ascii="Marianne" w:hAnsi="Marianne"/>
          <w:b/>
          <w:bCs/>
        </w:rPr>
        <w:t xml:space="preserve"> co</w:t>
      </w:r>
      <w:r w:rsidR="004E48AE" w:rsidRPr="008C6928">
        <w:rPr>
          <w:rFonts w:ascii="Marianne" w:hAnsi="Marianne"/>
          <w:b/>
          <w:bCs/>
        </w:rPr>
        <w:t xml:space="preserve">ntrats d’allocation </w:t>
      </w:r>
      <w:r w:rsidR="004E48AE" w:rsidRPr="00884DB8">
        <w:rPr>
          <w:rFonts w:ascii="Marianne" w:hAnsi="Marianne"/>
          <w:b/>
          <w:bCs/>
        </w:rPr>
        <w:t xml:space="preserve">d’étude </w:t>
      </w:r>
      <w:r w:rsidR="00C47CD3" w:rsidRPr="00884DB8">
        <w:rPr>
          <w:rFonts w:ascii="Marianne" w:hAnsi="Marianne"/>
          <w:b/>
          <w:bCs/>
        </w:rPr>
        <w:t xml:space="preserve">pour 2024 </w:t>
      </w:r>
      <w:r w:rsidR="004E48AE" w:rsidRPr="008C6928">
        <w:rPr>
          <w:rFonts w:ascii="Marianne" w:hAnsi="Marianne"/>
          <w:bCs/>
        </w:rPr>
        <w:t xml:space="preserve">pour </w:t>
      </w:r>
      <w:r w:rsidR="00FB393E" w:rsidRPr="008C6928">
        <w:rPr>
          <w:rFonts w:ascii="Marianne" w:hAnsi="Marianne"/>
          <w:bCs/>
        </w:rPr>
        <w:t xml:space="preserve">accompagner les étudiants en </w:t>
      </w:r>
      <w:r w:rsidR="004E48AE" w:rsidRPr="008C6928">
        <w:rPr>
          <w:rFonts w:ascii="Marianne" w:hAnsi="Marianne"/>
          <w:bCs/>
        </w:rPr>
        <w:t xml:space="preserve">dernière année d’étude d’infirmiers, masseurs-kinés, </w:t>
      </w:r>
      <w:r w:rsidR="004E48AE" w:rsidRPr="00884DB8">
        <w:rPr>
          <w:rFonts w:ascii="Marianne" w:hAnsi="Marianne"/>
          <w:bCs/>
        </w:rPr>
        <w:t>orthophoniste</w:t>
      </w:r>
      <w:r w:rsidR="00CC7A65" w:rsidRPr="00884DB8">
        <w:rPr>
          <w:rFonts w:ascii="Marianne" w:hAnsi="Marianne"/>
          <w:bCs/>
        </w:rPr>
        <w:t>s</w:t>
      </w:r>
      <w:r w:rsidR="004E48AE" w:rsidRPr="00884DB8">
        <w:rPr>
          <w:rFonts w:ascii="Marianne" w:hAnsi="Marianne"/>
          <w:bCs/>
        </w:rPr>
        <w:t>, ergothérape</w:t>
      </w:r>
      <w:r w:rsidR="00FC2051" w:rsidRPr="00884DB8">
        <w:rPr>
          <w:rFonts w:ascii="Marianne" w:hAnsi="Marianne"/>
          <w:bCs/>
        </w:rPr>
        <w:t>u</w:t>
      </w:r>
      <w:r w:rsidR="004E48AE" w:rsidRPr="00884DB8">
        <w:rPr>
          <w:rFonts w:ascii="Marianne" w:hAnsi="Marianne"/>
          <w:bCs/>
        </w:rPr>
        <w:t>tes</w:t>
      </w:r>
      <w:r w:rsidR="00884DB8">
        <w:rPr>
          <w:rFonts w:ascii="Marianne" w:hAnsi="Marianne"/>
          <w:bCs/>
        </w:rPr>
        <w:t>…</w:t>
      </w:r>
      <w:r w:rsidR="00FC2051" w:rsidRPr="00884DB8">
        <w:rPr>
          <w:rFonts w:ascii="Marianne" w:hAnsi="Marianne"/>
          <w:bCs/>
        </w:rPr>
        <w:t xml:space="preserve"> </w:t>
      </w:r>
      <w:r w:rsidR="00CC7A65" w:rsidRPr="00884DB8">
        <w:rPr>
          <w:rFonts w:ascii="Marianne" w:hAnsi="Marianne"/>
          <w:bCs/>
        </w:rPr>
        <w:t>e</w:t>
      </w:r>
      <w:r w:rsidR="00F75906" w:rsidRPr="00884DB8">
        <w:rPr>
          <w:rFonts w:ascii="Marianne" w:hAnsi="Marianne"/>
          <w:bCs/>
        </w:rPr>
        <w:t>n</w:t>
      </w:r>
      <w:r w:rsidR="00FC2051" w:rsidRPr="00884DB8">
        <w:rPr>
          <w:rFonts w:ascii="Marianne" w:hAnsi="Marianne"/>
          <w:bCs/>
        </w:rPr>
        <w:t xml:space="preserve"> </w:t>
      </w:r>
      <w:r w:rsidR="00FC2051" w:rsidRPr="008C6928">
        <w:rPr>
          <w:rFonts w:ascii="Marianne" w:hAnsi="Marianne"/>
          <w:bCs/>
        </w:rPr>
        <w:t>contrepartie d’un engagement de servir de</w:t>
      </w:r>
      <w:r w:rsidR="00FC2051" w:rsidRPr="00FC2051">
        <w:rPr>
          <w:rFonts w:ascii="Marianne" w:hAnsi="Marianne"/>
          <w:bCs/>
        </w:rPr>
        <w:t xml:space="preserve"> </w:t>
      </w:r>
      <w:r w:rsidR="004E48AE" w:rsidRPr="00FC2051">
        <w:rPr>
          <w:rFonts w:ascii="Marianne" w:hAnsi="Marianne"/>
          <w:bCs/>
        </w:rPr>
        <w:t>18 mois</w:t>
      </w:r>
      <w:r w:rsidR="000A5AFC">
        <w:rPr>
          <w:rFonts w:ascii="Marianne" w:hAnsi="Marianne"/>
          <w:bCs/>
        </w:rPr>
        <w:t xml:space="preserve"> dans des établissements de la région.</w:t>
      </w:r>
    </w:p>
    <w:p w14:paraId="48D70AC4" w14:textId="2D0F25C0" w:rsidR="002A42C0" w:rsidRPr="002A42C0" w:rsidRDefault="004E48AE" w:rsidP="002A42C0">
      <w:pPr>
        <w:jc w:val="both"/>
        <w:rPr>
          <w:rFonts w:ascii="Marianne" w:hAnsi="Marianne"/>
          <w:bCs/>
          <w:color w:val="FF0000"/>
        </w:rPr>
      </w:pPr>
      <w:r w:rsidRPr="00FC2051">
        <w:rPr>
          <w:rFonts w:ascii="Marianne" w:hAnsi="Marianne"/>
          <w:bCs/>
        </w:rPr>
        <w:lastRenderedPageBreak/>
        <w:t xml:space="preserve">Le plan joue également la carte de </w:t>
      </w:r>
      <w:r w:rsidRPr="000A5AFC">
        <w:rPr>
          <w:rFonts w:ascii="Marianne" w:hAnsi="Marianne"/>
          <w:b/>
          <w:bCs/>
        </w:rPr>
        <w:t>l’apprentissage </w:t>
      </w:r>
      <w:r w:rsidRPr="00FC2051">
        <w:rPr>
          <w:rFonts w:ascii="Marianne" w:hAnsi="Marianne"/>
          <w:bCs/>
        </w:rPr>
        <w:t xml:space="preserve">: l’ARS </w:t>
      </w:r>
      <w:r w:rsidR="008056E9">
        <w:rPr>
          <w:rFonts w:ascii="Marianne" w:hAnsi="Marianne"/>
          <w:bCs/>
        </w:rPr>
        <w:t>aide</w:t>
      </w:r>
      <w:r w:rsidRPr="00FC2051">
        <w:rPr>
          <w:rFonts w:ascii="Marianne" w:hAnsi="Marianne"/>
          <w:bCs/>
        </w:rPr>
        <w:t xml:space="preserve"> les établissements </w:t>
      </w:r>
      <w:r w:rsidR="00FC2051" w:rsidRPr="00FC2051">
        <w:rPr>
          <w:rFonts w:ascii="Marianne" w:hAnsi="Marianne"/>
          <w:bCs/>
        </w:rPr>
        <w:t>qui libèr</w:t>
      </w:r>
      <w:r w:rsidR="008056E9">
        <w:rPr>
          <w:rFonts w:ascii="Marianne" w:hAnsi="Marianne"/>
          <w:bCs/>
        </w:rPr>
        <w:t>ent</w:t>
      </w:r>
      <w:r w:rsidRPr="00FC2051">
        <w:rPr>
          <w:rFonts w:ascii="Marianne" w:hAnsi="Marianne"/>
          <w:bCs/>
        </w:rPr>
        <w:t xml:space="preserve"> le temps nécessaire à un maître d’apprentissage </w:t>
      </w:r>
      <w:r w:rsidR="00FC2051" w:rsidRPr="00FC2051">
        <w:rPr>
          <w:rFonts w:ascii="Marianne" w:hAnsi="Marianne"/>
          <w:bCs/>
        </w:rPr>
        <w:t>pour l’encadrement</w:t>
      </w:r>
      <w:r w:rsidRPr="00FC2051">
        <w:rPr>
          <w:rFonts w:ascii="Marianne" w:hAnsi="Marianne"/>
          <w:bCs/>
        </w:rPr>
        <w:t xml:space="preserve"> d’</w:t>
      </w:r>
      <w:r w:rsidR="000A5AFC">
        <w:rPr>
          <w:rFonts w:ascii="Marianne" w:hAnsi="Marianne"/>
          <w:bCs/>
        </w:rPr>
        <w:t>un apprenti (</w:t>
      </w:r>
      <w:r w:rsidRPr="00FC2051">
        <w:rPr>
          <w:rFonts w:ascii="Marianne" w:hAnsi="Marianne"/>
          <w:bCs/>
        </w:rPr>
        <w:t>à haute</w:t>
      </w:r>
      <w:r w:rsidR="00FC2051" w:rsidRPr="00FC2051">
        <w:rPr>
          <w:rFonts w:ascii="Marianne" w:hAnsi="Marianne"/>
          <w:bCs/>
        </w:rPr>
        <w:t>u</w:t>
      </w:r>
      <w:r w:rsidRPr="00FC2051">
        <w:rPr>
          <w:rFonts w:ascii="Marianne" w:hAnsi="Marianne"/>
          <w:bCs/>
        </w:rPr>
        <w:t>r de 6 000 euros par maître d’apprentissage</w:t>
      </w:r>
      <w:r w:rsidR="001637B8">
        <w:rPr>
          <w:rFonts w:ascii="Marianne" w:hAnsi="Marianne"/>
          <w:bCs/>
        </w:rPr>
        <w:t>).</w:t>
      </w:r>
      <w:r w:rsidR="002A42C0" w:rsidRPr="002A42C0">
        <w:rPr>
          <w:rFonts w:ascii="Marianne" w:hAnsi="Marianne"/>
          <w:bCs/>
        </w:rPr>
        <w:t xml:space="preserve"> </w:t>
      </w:r>
    </w:p>
    <w:p w14:paraId="045A3460" w14:textId="74C213D4" w:rsidR="00FC2051" w:rsidRPr="00FC2051" w:rsidRDefault="00FC2051" w:rsidP="00FC2051">
      <w:pPr>
        <w:jc w:val="both"/>
        <w:rPr>
          <w:rFonts w:ascii="Marianne" w:hAnsi="Marianne"/>
          <w:bCs/>
        </w:rPr>
      </w:pPr>
    </w:p>
    <w:p w14:paraId="139803DF" w14:textId="0CB9F355" w:rsidR="004E48AE" w:rsidRDefault="004E48AE" w:rsidP="00FC2051">
      <w:pPr>
        <w:jc w:val="both"/>
        <w:rPr>
          <w:rFonts w:ascii="Marianne" w:hAnsi="Marianne"/>
          <w:bCs/>
        </w:rPr>
      </w:pPr>
      <w:r w:rsidRPr="00FC2051">
        <w:rPr>
          <w:rFonts w:ascii="Marianne" w:hAnsi="Marianne"/>
          <w:bCs/>
        </w:rPr>
        <w:t>L’ARS a</w:t>
      </w:r>
      <w:r w:rsidR="000A5AFC">
        <w:rPr>
          <w:rFonts w:ascii="Marianne" w:hAnsi="Marianne"/>
          <w:bCs/>
        </w:rPr>
        <w:t xml:space="preserve"> </w:t>
      </w:r>
      <w:r w:rsidR="00CD3D3E" w:rsidRPr="00884DB8">
        <w:rPr>
          <w:rFonts w:ascii="Marianne" w:hAnsi="Marianne"/>
          <w:bCs/>
        </w:rPr>
        <w:t>aussi</w:t>
      </w:r>
      <w:r w:rsidRPr="00884DB8">
        <w:rPr>
          <w:rFonts w:ascii="Marianne" w:hAnsi="Marianne"/>
          <w:bCs/>
        </w:rPr>
        <w:t xml:space="preserve"> m</w:t>
      </w:r>
      <w:r w:rsidRPr="00FC2051">
        <w:rPr>
          <w:rFonts w:ascii="Marianne" w:hAnsi="Marianne"/>
          <w:bCs/>
        </w:rPr>
        <w:t>issionn</w:t>
      </w:r>
      <w:r w:rsidR="00FC2051" w:rsidRPr="00FC2051">
        <w:rPr>
          <w:rFonts w:ascii="Marianne" w:hAnsi="Marianne"/>
          <w:bCs/>
        </w:rPr>
        <w:t>é</w:t>
      </w:r>
      <w:r w:rsidRPr="00FC2051">
        <w:rPr>
          <w:rFonts w:ascii="Marianne" w:hAnsi="Marianne"/>
          <w:bCs/>
        </w:rPr>
        <w:t xml:space="preserve"> l’ARACT, </w:t>
      </w:r>
      <w:r w:rsidR="000A5AFC">
        <w:rPr>
          <w:rFonts w:ascii="Marianne" w:hAnsi="Marianne"/>
          <w:bCs/>
        </w:rPr>
        <w:t>A</w:t>
      </w:r>
      <w:r w:rsidR="00FC2051" w:rsidRPr="00FC2051">
        <w:rPr>
          <w:rFonts w:ascii="Marianne" w:hAnsi="Marianne"/>
          <w:bCs/>
        </w:rPr>
        <w:t>gence</w:t>
      </w:r>
      <w:r w:rsidRPr="00FC2051">
        <w:rPr>
          <w:rFonts w:ascii="Marianne" w:hAnsi="Marianne"/>
          <w:bCs/>
        </w:rPr>
        <w:t xml:space="preserve"> </w:t>
      </w:r>
      <w:r w:rsidR="000A5AFC">
        <w:rPr>
          <w:rFonts w:ascii="Marianne" w:hAnsi="Marianne"/>
          <w:bCs/>
        </w:rPr>
        <w:t>R</w:t>
      </w:r>
      <w:r w:rsidRPr="00FC2051">
        <w:rPr>
          <w:rFonts w:ascii="Marianne" w:hAnsi="Marianne"/>
          <w:bCs/>
        </w:rPr>
        <w:t>égionale d’</w:t>
      </w:r>
      <w:r w:rsidR="000A5AFC">
        <w:rPr>
          <w:rFonts w:ascii="Marianne" w:hAnsi="Marianne"/>
          <w:bCs/>
        </w:rPr>
        <w:t>A</w:t>
      </w:r>
      <w:r w:rsidRPr="00FC2051">
        <w:rPr>
          <w:rFonts w:ascii="Marianne" w:hAnsi="Marianne"/>
          <w:bCs/>
        </w:rPr>
        <w:t xml:space="preserve">mélioration des </w:t>
      </w:r>
      <w:r w:rsidR="000A5AFC">
        <w:rPr>
          <w:rFonts w:ascii="Marianne" w:hAnsi="Marianne"/>
          <w:bCs/>
        </w:rPr>
        <w:t>C</w:t>
      </w:r>
      <w:r w:rsidRPr="00FC2051">
        <w:rPr>
          <w:rFonts w:ascii="Marianne" w:hAnsi="Marianne"/>
          <w:bCs/>
        </w:rPr>
        <w:t xml:space="preserve">onditions de </w:t>
      </w:r>
      <w:r w:rsidR="000A5AFC">
        <w:rPr>
          <w:rFonts w:ascii="Marianne" w:hAnsi="Marianne"/>
          <w:bCs/>
        </w:rPr>
        <w:t>T</w:t>
      </w:r>
      <w:r w:rsidRPr="00FC2051">
        <w:rPr>
          <w:rFonts w:ascii="Marianne" w:hAnsi="Marianne"/>
          <w:bCs/>
        </w:rPr>
        <w:t>ravail</w:t>
      </w:r>
      <w:r w:rsidR="000A5AFC">
        <w:rPr>
          <w:rFonts w:ascii="Marianne" w:hAnsi="Marianne"/>
          <w:bCs/>
        </w:rPr>
        <w:t>,</w:t>
      </w:r>
      <w:r w:rsidRPr="00FC2051">
        <w:rPr>
          <w:rFonts w:ascii="Marianne" w:hAnsi="Marianne"/>
          <w:bCs/>
        </w:rPr>
        <w:t xml:space="preserve"> pou</w:t>
      </w:r>
      <w:r w:rsidR="00FC2051" w:rsidRPr="00FC2051">
        <w:rPr>
          <w:rFonts w:ascii="Marianne" w:hAnsi="Marianne"/>
          <w:bCs/>
        </w:rPr>
        <w:t>r</w:t>
      </w:r>
      <w:r w:rsidRPr="00FC2051">
        <w:rPr>
          <w:rFonts w:ascii="Marianne" w:hAnsi="Marianne"/>
          <w:bCs/>
        </w:rPr>
        <w:t xml:space="preserve"> </w:t>
      </w:r>
      <w:r w:rsidR="00FC2051" w:rsidRPr="000A5AFC">
        <w:rPr>
          <w:rFonts w:ascii="Marianne" w:hAnsi="Marianne"/>
          <w:b/>
          <w:bCs/>
        </w:rPr>
        <w:t xml:space="preserve">inciter </w:t>
      </w:r>
      <w:r w:rsidRPr="000A5AFC">
        <w:rPr>
          <w:rFonts w:ascii="Marianne" w:hAnsi="Marianne"/>
          <w:b/>
          <w:bCs/>
        </w:rPr>
        <w:t>les employeurs à renforcer leur démarche de qualité de vie et des conditions de travail</w:t>
      </w:r>
      <w:r w:rsidRPr="00FC2051">
        <w:rPr>
          <w:rFonts w:ascii="Marianne" w:hAnsi="Marianne"/>
          <w:bCs/>
        </w:rPr>
        <w:t xml:space="preserve">. 28 structures prioritaires ont été identifiées </w:t>
      </w:r>
      <w:r w:rsidR="000A5AFC">
        <w:rPr>
          <w:rFonts w:ascii="Marianne" w:hAnsi="Marianne"/>
          <w:bCs/>
        </w:rPr>
        <w:t>dans la région</w:t>
      </w:r>
      <w:r w:rsidRPr="00FC2051">
        <w:rPr>
          <w:rFonts w:ascii="Marianne" w:hAnsi="Marianne"/>
          <w:bCs/>
        </w:rPr>
        <w:t> : hôpitaux, établissements et services ac</w:t>
      </w:r>
      <w:r w:rsidR="00FC2051" w:rsidRPr="00FC2051">
        <w:rPr>
          <w:rFonts w:ascii="Marianne" w:hAnsi="Marianne"/>
          <w:bCs/>
        </w:rPr>
        <w:t>c</w:t>
      </w:r>
      <w:r w:rsidRPr="00FC2051">
        <w:rPr>
          <w:rFonts w:ascii="Marianne" w:hAnsi="Marianne"/>
          <w:bCs/>
        </w:rPr>
        <w:t>ueillant des personnes âgées ou en s</w:t>
      </w:r>
      <w:r w:rsidR="00FC2051" w:rsidRPr="00FC2051">
        <w:rPr>
          <w:rFonts w:ascii="Marianne" w:hAnsi="Marianne"/>
          <w:bCs/>
        </w:rPr>
        <w:t>i</w:t>
      </w:r>
      <w:r w:rsidRPr="00FC2051">
        <w:rPr>
          <w:rFonts w:ascii="Marianne" w:hAnsi="Marianne"/>
          <w:bCs/>
        </w:rPr>
        <w:t>t</w:t>
      </w:r>
      <w:r w:rsidR="00FC2051" w:rsidRPr="00FC2051">
        <w:rPr>
          <w:rFonts w:ascii="Marianne" w:hAnsi="Marianne"/>
          <w:bCs/>
        </w:rPr>
        <w:t>u</w:t>
      </w:r>
      <w:r w:rsidRPr="00FC2051">
        <w:rPr>
          <w:rFonts w:ascii="Marianne" w:hAnsi="Marianne"/>
          <w:bCs/>
        </w:rPr>
        <w:t>ation de handicap…</w:t>
      </w:r>
    </w:p>
    <w:p w14:paraId="6253E695" w14:textId="77777777" w:rsidR="00B0176E" w:rsidRDefault="00B0176E" w:rsidP="00FC2051">
      <w:pPr>
        <w:jc w:val="both"/>
        <w:rPr>
          <w:rFonts w:ascii="Marianne" w:hAnsi="Marianne"/>
          <w:bCs/>
        </w:rPr>
      </w:pPr>
    </w:p>
    <w:p w14:paraId="72F58911" w14:textId="6D78E7D6" w:rsidR="000E0D12" w:rsidRDefault="000E0D12" w:rsidP="00FC2051">
      <w:pPr>
        <w:jc w:val="both"/>
        <w:rPr>
          <w:rFonts w:ascii="Marianne" w:hAnsi="Marianne"/>
          <w:bCs/>
        </w:rPr>
      </w:pPr>
      <w:r w:rsidRPr="008C6928">
        <w:rPr>
          <w:rFonts w:ascii="Marianne" w:hAnsi="Marianne"/>
          <w:bCs/>
        </w:rPr>
        <w:t xml:space="preserve">L’ARS a également lancé un appel à manifestation d’intérêt pour </w:t>
      </w:r>
      <w:r w:rsidRPr="008C6928">
        <w:rPr>
          <w:rFonts w:ascii="Marianne" w:hAnsi="Marianne"/>
          <w:b/>
        </w:rPr>
        <w:t>promouvoir et valoriser les initiatives managériales innovantes</w:t>
      </w:r>
      <w:r w:rsidRPr="008C6928">
        <w:rPr>
          <w:rFonts w:ascii="Marianne" w:hAnsi="Marianne"/>
          <w:bCs/>
        </w:rPr>
        <w:t xml:space="preserve"> ayant pour finalité d’améliorer le recrutement et la fidélisation dans les structures sanitaires et médico-sociales</w:t>
      </w:r>
      <w:r w:rsidR="008C6928">
        <w:rPr>
          <w:rFonts w:ascii="Marianne" w:hAnsi="Marianne"/>
          <w:bCs/>
        </w:rPr>
        <w:t>.</w:t>
      </w:r>
    </w:p>
    <w:p w14:paraId="49D92FF1" w14:textId="77777777" w:rsidR="000A5AFC" w:rsidRDefault="000A5AFC" w:rsidP="00FC2051">
      <w:pPr>
        <w:jc w:val="both"/>
        <w:rPr>
          <w:rFonts w:ascii="Marianne" w:hAnsi="Marianne"/>
          <w:bCs/>
        </w:rPr>
      </w:pPr>
    </w:p>
    <w:p w14:paraId="26C5391C" w14:textId="6AFCC280" w:rsidR="000A5AFC" w:rsidRDefault="000A5AFC" w:rsidP="00FC2051">
      <w:pPr>
        <w:jc w:val="both"/>
        <w:rPr>
          <w:rFonts w:ascii="Marianne" w:hAnsi="Marianne"/>
          <w:b/>
          <w:bCs/>
        </w:rPr>
      </w:pPr>
      <w:r w:rsidRPr="000A5AFC">
        <w:rPr>
          <w:rFonts w:ascii="Marianne" w:hAnsi="Marianne"/>
          <w:b/>
          <w:bCs/>
        </w:rPr>
        <w:t>Frais de logement et de déplacement couverts</w:t>
      </w:r>
    </w:p>
    <w:p w14:paraId="61175143" w14:textId="77777777" w:rsidR="0033568F" w:rsidRPr="0023087D" w:rsidRDefault="0033568F" w:rsidP="00FC2051">
      <w:pPr>
        <w:jc w:val="both"/>
        <w:rPr>
          <w:rFonts w:ascii="Marianne" w:hAnsi="Marianne"/>
          <w:b/>
          <w:bCs/>
        </w:rPr>
      </w:pPr>
    </w:p>
    <w:p w14:paraId="772CC009" w14:textId="56955DC4" w:rsidR="004E48AE" w:rsidRPr="00FC2051" w:rsidRDefault="004E48AE" w:rsidP="00FC2051">
      <w:pPr>
        <w:jc w:val="both"/>
        <w:rPr>
          <w:rFonts w:ascii="Marianne" w:hAnsi="Marianne"/>
          <w:bCs/>
        </w:rPr>
      </w:pPr>
      <w:r w:rsidRPr="00FC2051">
        <w:rPr>
          <w:rFonts w:ascii="Marianne" w:hAnsi="Marianne"/>
          <w:bCs/>
        </w:rPr>
        <w:t xml:space="preserve">Le plan de mobilisation, c’est encore l’expérimentation d’une </w:t>
      </w:r>
      <w:r w:rsidRPr="000A5AFC">
        <w:rPr>
          <w:rFonts w:ascii="Marianne" w:hAnsi="Marianne"/>
          <w:b/>
          <w:bCs/>
        </w:rPr>
        <w:t xml:space="preserve">allocation d’attractivité territoriale </w:t>
      </w:r>
      <w:r w:rsidR="000A5AFC" w:rsidRPr="000A5AFC">
        <w:rPr>
          <w:rFonts w:ascii="Marianne" w:hAnsi="Marianne"/>
          <w:b/>
          <w:bCs/>
        </w:rPr>
        <w:t>pour les internes en médecine</w:t>
      </w:r>
      <w:r w:rsidR="000A5AFC">
        <w:rPr>
          <w:rFonts w:ascii="Marianne" w:hAnsi="Marianne"/>
          <w:bCs/>
        </w:rPr>
        <w:t xml:space="preserve">. </w:t>
      </w:r>
      <w:r w:rsidRPr="00FC2051">
        <w:rPr>
          <w:rFonts w:ascii="Marianne" w:hAnsi="Marianne"/>
          <w:bCs/>
        </w:rPr>
        <w:t>Principe :</w:t>
      </w:r>
      <w:r w:rsidR="00FC2051" w:rsidRPr="00FC2051">
        <w:rPr>
          <w:rFonts w:ascii="Marianne" w:hAnsi="Marianne"/>
          <w:bCs/>
        </w:rPr>
        <w:t xml:space="preserve"> donner aux internes qui effectuent</w:t>
      </w:r>
      <w:r w:rsidRPr="00FC2051">
        <w:rPr>
          <w:rFonts w:ascii="Marianne" w:hAnsi="Marianne"/>
          <w:bCs/>
        </w:rPr>
        <w:t xml:space="preserve"> des stages </w:t>
      </w:r>
      <w:r w:rsidR="00FC2051" w:rsidRPr="00FC2051">
        <w:rPr>
          <w:rFonts w:ascii="Marianne" w:hAnsi="Marianne"/>
          <w:bCs/>
        </w:rPr>
        <w:t>éloignés</w:t>
      </w:r>
      <w:r w:rsidRPr="00FC2051">
        <w:rPr>
          <w:rFonts w:ascii="Marianne" w:hAnsi="Marianne"/>
          <w:bCs/>
        </w:rPr>
        <w:t xml:space="preserve"> des CHU une allocation forfaitaire leur permettant de couvrir des frais de logement et de déplacement. L’expérimentation est prévue à partir d</w:t>
      </w:r>
      <w:r w:rsidR="00F624CD">
        <w:rPr>
          <w:rFonts w:ascii="Marianne" w:hAnsi="Marianne"/>
          <w:bCs/>
        </w:rPr>
        <w:t xml:space="preserve">e </w:t>
      </w:r>
      <w:r w:rsidR="00884DB8">
        <w:rPr>
          <w:rFonts w:ascii="Marianne" w:hAnsi="Marianne"/>
          <w:bCs/>
        </w:rPr>
        <w:t>ce</w:t>
      </w:r>
      <w:r w:rsidR="00F624CD" w:rsidRPr="001C4EF8">
        <w:rPr>
          <w:rFonts w:ascii="Marianne" w:hAnsi="Marianne"/>
          <w:bCs/>
          <w:color w:val="FF0000"/>
        </w:rPr>
        <w:t xml:space="preserve"> </w:t>
      </w:r>
      <w:r w:rsidRPr="00FC2051">
        <w:rPr>
          <w:rFonts w:ascii="Marianne" w:hAnsi="Marianne"/>
          <w:bCs/>
        </w:rPr>
        <w:t>semestre d’</w:t>
      </w:r>
      <w:r w:rsidR="00FC2051" w:rsidRPr="00FC2051">
        <w:rPr>
          <w:rFonts w:ascii="Marianne" w:hAnsi="Marianne"/>
          <w:bCs/>
        </w:rPr>
        <w:t>interna</w:t>
      </w:r>
      <w:r w:rsidR="000A5AFC">
        <w:rPr>
          <w:rFonts w:ascii="Marianne" w:hAnsi="Marianne"/>
          <w:bCs/>
        </w:rPr>
        <w:t>t.</w:t>
      </w:r>
    </w:p>
    <w:p w14:paraId="0843FB0D" w14:textId="06CA55BE" w:rsidR="00F41A84" w:rsidRDefault="00F41A84" w:rsidP="00FC2051">
      <w:pPr>
        <w:jc w:val="both"/>
        <w:rPr>
          <w:rFonts w:ascii="Marianne" w:hAnsi="Marianne"/>
          <w:bCs/>
        </w:rPr>
      </w:pPr>
    </w:p>
    <w:p w14:paraId="15CA23F3" w14:textId="1AB69C17" w:rsidR="00F41A84" w:rsidRPr="00884DB8" w:rsidRDefault="001C4EF8" w:rsidP="001C4EF8">
      <w:pPr>
        <w:jc w:val="both"/>
        <w:rPr>
          <w:rFonts w:ascii="Marianne" w:hAnsi="Marianne"/>
          <w:bCs/>
        </w:rPr>
      </w:pPr>
      <w:r w:rsidRPr="00884DB8">
        <w:rPr>
          <w:rFonts w:ascii="Marianne" w:hAnsi="Marianne"/>
          <w:bCs/>
        </w:rPr>
        <w:t>D’autres</w:t>
      </w:r>
      <w:r w:rsidR="00F41A84" w:rsidRPr="00884DB8">
        <w:rPr>
          <w:rFonts w:ascii="Marianne" w:hAnsi="Marianne"/>
          <w:bCs/>
        </w:rPr>
        <w:t xml:space="preserve"> </w:t>
      </w:r>
      <w:r w:rsidRPr="00884DB8">
        <w:rPr>
          <w:rFonts w:ascii="Marianne" w:hAnsi="Marianne"/>
          <w:bCs/>
        </w:rPr>
        <w:t>initiatives</w:t>
      </w:r>
      <w:r w:rsidR="00884DB8" w:rsidRPr="00884DB8">
        <w:rPr>
          <w:rFonts w:ascii="Marianne" w:hAnsi="Marianne"/>
          <w:bCs/>
        </w:rPr>
        <w:t xml:space="preserve"> </w:t>
      </w:r>
      <w:r w:rsidR="00F41A84" w:rsidRPr="00884DB8">
        <w:rPr>
          <w:rFonts w:ascii="Marianne" w:hAnsi="Marianne"/>
          <w:bCs/>
        </w:rPr>
        <w:t>viendront renforcer la connaissance et l’attractivité des métiers</w:t>
      </w:r>
      <w:r w:rsidRPr="00884DB8">
        <w:rPr>
          <w:rFonts w:ascii="Cambria" w:hAnsi="Cambria" w:cs="Cambria"/>
          <w:bCs/>
        </w:rPr>
        <w:t xml:space="preserve"> </w:t>
      </w:r>
      <w:r w:rsidRPr="00884DB8">
        <w:rPr>
          <w:rFonts w:ascii="Marianne" w:hAnsi="Marianne" w:cs="Cambria"/>
          <w:bCs/>
        </w:rPr>
        <w:t>comme le</w:t>
      </w:r>
      <w:r w:rsidR="00F41A84" w:rsidRPr="00884DB8">
        <w:rPr>
          <w:rFonts w:ascii="Marianne" w:hAnsi="Marianne"/>
          <w:bCs/>
        </w:rPr>
        <w:t xml:space="preserve"> développement des «</w:t>
      </w:r>
      <w:r w:rsidR="00F41A84" w:rsidRPr="00884DB8">
        <w:rPr>
          <w:rFonts w:ascii="Cambria" w:hAnsi="Cambria" w:cs="Cambria"/>
          <w:bCs/>
        </w:rPr>
        <w:t> </w:t>
      </w:r>
      <w:r w:rsidR="00F41A84" w:rsidRPr="00884DB8">
        <w:rPr>
          <w:rFonts w:ascii="Marianne" w:hAnsi="Marianne"/>
          <w:bCs/>
        </w:rPr>
        <w:t>Cordées de la réussite</w:t>
      </w:r>
      <w:r w:rsidR="00F41A84" w:rsidRPr="00884DB8">
        <w:rPr>
          <w:rFonts w:ascii="Cambria" w:hAnsi="Cambria" w:cs="Cambria"/>
          <w:bCs/>
        </w:rPr>
        <w:t> </w:t>
      </w:r>
      <w:r w:rsidR="00F41A84" w:rsidRPr="00884DB8">
        <w:rPr>
          <w:rFonts w:ascii="Marianne" w:hAnsi="Marianne"/>
          <w:bCs/>
        </w:rPr>
        <w:t>» dans les IFSI* avec les établissements scolaires de Bourgogne-Franche-Comté</w:t>
      </w:r>
      <w:r w:rsidR="0031361C" w:rsidRPr="00884DB8">
        <w:rPr>
          <w:rFonts w:ascii="Cambria" w:hAnsi="Cambria" w:cs="Cambria"/>
          <w:bCs/>
        </w:rPr>
        <w:t>.</w:t>
      </w:r>
    </w:p>
    <w:p w14:paraId="7961E0EC" w14:textId="77777777" w:rsidR="00884DB8" w:rsidRDefault="00884DB8" w:rsidP="001C4EF8">
      <w:pPr>
        <w:jc w:val="both"/>
        <w:rPr>
          <w:rFonts w:ascii="Marianne Light" w:hAnsi="Marianne Light"/>
          <w:color w:val="FF0000"/>
        </w:rPr>
      </w:pPr>
    </w:p>
    <w:p w14:paraId="576D1E3B" w14:textId="623162AD" w:rsidR="001C4EF8" w:rsidRPr="0033568F" w:rsidRDefault="001C4EF8" w:rsidP="001C4EF8">
      <w:pPr>
        <w:jc w:val="both"/>
        <w:rPr>
          <w:rFonts w:ascii="Marianne" w:hAnsi="Marianne"/>
          <w:bCs/>
        </w:rPr>
      </w:pPr>
      <w:r w:rsidRPr="0033568F">
        <w:rPr>
          <w:rFonts w:ascii="Marianne" w:hAnsi="Marianne"/>
        </w:rPr>
        <w:t xml:space="preserve">La Préfecture de Région </w:t>
      </w:r>
      <w:r w:rsidR="005B1FA2">
        <w:rPr>
          <w:rFonts w:ascii="Marianne" w:hAnsi="Marianne"/>
        </w:rPr>
        <w:t xml:space="preserve">(DREETS) </w:t>
      </w:r>
      <w:r w:rsidRPr="0033568F">
        <w:rPr>
          <w:rFonts w:ascii="Marianne" w:hAnsi="Marianne"/>
        </w:rPr>
        <w:t>quant à elle, en lien avec tous les acteurs de l’emploi concernés, s’empare de la loi plein emploi pour contribuer à résorber les métiers en tensions de la santé et du médico</w:t>
      </w:r>
      <w:r w:rsidR="0033568F">
        <w:rPr>
          <w:rFonts w:ascii="Marianne" w:hAnsi="Marianne"/>
        </w:rPr>
        <w:t>-</w:t>
      </w:r>
      <w:r w:rsidRPr="0033568F">
        <w:rPr>
          <w:rFonts w:ascii="Marianne" w:hAnsi="Marianne"/>
        </w:rPr>
        <w:t>social</w:t>
      </w:r>
      <w:r w:rsidR="0033568F">
        <w:rPr>
          <w:rFonts w:ascii="Marianne" w:hAnsi="Marianne"/>
        </w:rPr>
        <w:t>,</w:t>
      </w:r>
      <w:r w:rsidRPr="0033568F">
        <w:rPr>
          <w:rFonts w:ascii="Marianne" w:hAnsi="Marianne"/>
        </w:rPr>
        <w:t xml:space="preserve"> mais également ceux du secteur social, en recherchant des solutions au plus près des territoires.</w:t>
      </w:r>
    </w:p>
    <w:p w14:paraId="2F7325E5" w14:textId="77777777" w:rsidR="006736AB" w:rsidRDefault="006736AB" w:rsidP="00FC2051">
      <w:pPr>
        <w:pStyle w:val="Corpsdetexte"/>
        <w:jc w:val="both"/>
        <w:rPr>
          <w:rFonts w:ascii="Marianne" w:hAnsi="Marianne"/>
          <w:sz w:val="16"/>
          <w:szCs w:val="16"/>
        </w:rPr>
      </w:pPr>
    </w:p>
    <w:p w14:paraId="5BC3CB9D" w14:textId="77777777" w:rsidR="005F5329" w:rsidRDefault="005F5329" w:rsidP="00FC2051">
      <w:pPr>
        <w:pStyle w:val="Corpsdetexte"/>
        <w:jc w:val="both"/>
        <w:rPr>
          <w:rFonts w:ascii="Marianne" w:hAnsi="Marianne"/>
          <w:sz w:val="16"/>
          <w:szCs w:val="16"/>
        </w:rPr>
      </w:pPr>
    </w:p>
    <w:p w14:paraId="39FC21B8" w14:textId="34BB3105" w:rsidR="00BA6D2E" w:rsidRPr="00884DB8" w:rsidRDefault="00BA6D2E" w:rsidP="004716BD">
      <w:pPr>
        <w:jc w:val="both"/>
        <w:rPr>
          <w:rFonts w:ascii="Marianne" w:hAnsi="Marianne"/>
          <w:b/>
          <w:bCs/>
          <w:color w:val="000000" w:themeColor="text1"/>
        </w:rPr>
      </w:pPr>
      <w:r w:rsidRPr="00884DB8">
        <w:rPr>
          <w:rFonts w:ascii="Marianne" w:hAnsi="Marianne"/>
          <w:b/>
          <w:bCs/>
          <w:color w:val="000000" w:themeColor="text1"/>
        </w:rPr>
        <w:t>La Région fortement mobilisée en faveur des métiers de la santé, du social et médico-social</w:t>
      </w:r>
    </w:p>
    <w:p w14:paraId="0E2BB20D" w14:textId="77777777" w:rsidR="004716BD" w:rsidRDefault="004716BD" w:rsidP="004716BD">
      <w:pPr>
        <w:jc w:val="both"/>
        <w:rPr>
          <w:rFonts w:ascii="Marianne" w:hAnsi="Marianne"/>
          <w:bCs/>
          <w:color w:val="000000" w:themeColor="text1"/>
          <w:highlight w:val="yellow"/>
        </w:rPr>
      </w:pPr>
    </w:p>
    <w:p w14:paraId="07BAD47B" w14:textId="5B72DECB" w:rsidR="00BA6D2E" w:rsidRDefault="00126543" w:rsidP="00570D67">
      <w:pPr>
        <w:jc w:val="both"/>
        <w:rPr>
          <w:rFonts w:ascii="Calibri" w:eastAsia="Times New Roman" w:hAnsi="Calibri" w:cs="Calibri"/>
        </w:rPr>
      </w:pPr>
      <w:r w:rsidRPr="0018290E">
        <w:rPr>
          <w:rFonts w:ascii="Calibri" w:eastAsia="Times New Roman" w:hAnsi="Calibri" w:cs="Calibri"/>
        </w:rPr>
        <w:t xml:space="preserve">La </w:t>
      </w:r>
      <w:r w:rsidR="00336BEE">
        <w:rPr>
          <w:rFonts w:ascii="Calibri" w:eastAsia="Times New Roman" w:hAnsi="Calibri" w:cs="Calibri"/>
        </w:rPr>
        <w:t>R</w:t>
      </w:r>
      <w:r w:rsidRPr="0018290E">
        <w:rPr>
          <w:rFonts w:ascii="Calibri" w:eastAsia="Times New Roman" w:hAnsi="Calibri" w:cs="Calibri"/>
        </w:rPr>
        <w:t xml:space="preserve">égion est au </w:t>
      </w:r>
      <w:r w:rsidR="00570D67" w:rsidRPr="0018290E">
        <w:rPr>
          <w:rFonts w:ascii="Calibri" w:eastAsia="Times New Roman" w:hAnsi="Calibri" w:cs="Calibri"/>
        </w:rPr>
        <w:t>cœur</w:t>
      </w:r>
      <w:r w:rsidRPr="0018290E">
        <w:rPr>
          <w:rFonts w:ascii="Calibri" w:eastAsia="Times New Roman" w:hAnsi="Calibri" w:cs="Calibri"/>
        </w:rPr>
        <w:t xml:space="preserve"> de l’appareil de formation</w:t>
      </w:r>
      <w:r w:rsidR="00570D67">
        <w:rPr>
          <w:rFonts w:ascii="Calibri" w:eastAsia="Times New Roman" w:hAnsi="Calibri" w:cs="Calibri"/>
        </w:rPr>
        <w:t xml:space="preserve">. </w:t>
      </w:r>
      <w:r w:rsidR="00570D67" w:rsidRPr="0018290E">
        <w:rPr>
          <w:rFonts w:ascii="Calibri" w:eastAsia="Times New Roman" w:hAnsi="Calibri" w:cs="Calibri"/>
        </w:rPr>
        <w:t>Par-delà</w:t>
      </w:r>
      <w:r w:rsidRPr="0018290E">
        <w:rPr>
          <w:rFonts w:ascii="Calibri" w:eastAsia="Times New Roman" w:hAnsi="Calibri" w:cs="Calibri"/>
        </w:rPr>
        <w:t xml:space="preserve"> le financement des instituts et </w:t>
      </w:r>
      <w:r w:rsidR="00BA6D2E">
        <w:rPr>
          <w:rFonts w:ascii="Calibri" w:eastAsia="Times New Roman" w:hAnsi="Calibri" w:cs="Calibri"/>
        </w:rPr>
        <w:t xml:space="preserve">des </w:t>
      </w:r>
      <w:r w:rsidRPr="0018290E">
        <w:rPr>
          <w:rFonts w:ascii="Calibri" w:eastAsia="Times New Roman" w:hAnsi="Calibri" w:cs="Calibri"/>
        </w:rPr>
        <w:t xml:space="preserve">centres de formation comme celui du CHU et de l’UFR de Besançon, </w:t>
      </w:r>
      <w:r w:rsidR="00336BEE">
        <w:rPr>
          <w:rFonts w:ascii="Calibri" w:eastAsia="Times New Roman" w:hAnsi="Calibri" w:cs="Calibri"/>
        </w:rPr>
        <w:t xml:space="preserve">elle </w:t>
      </w:r>
      <w:r w:rsidRPr="0018290E">
        <w:rPr>
          <w:rFonts w:ascii="Calibri" w:eastAsia="Times New Roman" w:hAnsi="Calibri" w:cs="Calibri"/>
        </w:rPr>
        <w:t>est l’actrice de l’ouverture de places et de nouvelles filières paramédicale</w:t>
      </w:r>
      <w:r w:rsidR="00BA6D2E">
        <w:rPr>
          <w:rFonts w:ascii="Calibri" w:eastAsia="Times New Roman" w:hAnsi="Calibri" w:cs="Calibri"/>
        </w:rPr>
        <w:t>s</w:t>
      </w:r>
      <w:r w:rsidRPr="0018290E">
        <w:rPr>
          <w:rFonts w:ascii="Calibri" w:eastAsia="Times New Roman" w:hAnsi="Calibri" w:cs="Calibri"/>
        </w:rPr>
        <w:t xml:space="preserve"> et en travail social et le maillon primordial de la structuration de l’appareil de formation et du binôme emploi</w:t>
      </w:r>
      <w:r w:rsidR="0023087D">
        <w:rPr>
          <w:rFonts w:ascii="Calibri" w:eastAsia="Times New Roman" w:hAnsi="Calibri" w:cs="Calibri"/>
        </w:rPr>
        <w:t>-</w:t>
      </w:r>
      <w:r w:rsidRPr="0018290E">
        <w:rPr>
          <w:rFonts w:ascii="Calibri" w:eastAsia="Times New Roman" w:hAnsi="Calibri" w:cs="Calibri"/>
        </w:rPr>
        <w:t>formation</w:t>
      </w:r>
      <w:r w:rsidR="00BA6D2E">
        <w:rPr>
          <w:rFonts w:ascii="Calibri" w:eastAsia="Times New Roman" w:hAnsi="Calibri" w:cs="Calibri"/>
        </w:rPr>
        <w:t xml:space="preserve">. </w:t>
      </w:r>
    </w:p>
    <w:p w14:paraId="787C1BB5" w14:textId="70BC121A" w:rsidR="00126543" w:rsidRPr="0018290E" w:rsidRDefault="0023087D" w:rsidP="00570D67">
      <w:pPr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Parmi les réalisations concrète</w:t>
      </w:r>
      <w:r w:rsidR="00BA6D2E">
        <w:rPr>
          <w:rFonts w:ascii="Calibri" w:eastAsia="Times New Roman" w:hAnsi="Calibri" w:cs="Calibri"/>
        </w:rPr>
        <w:t>s</w:t>
      </w:r>
      <w:r>
        <w:rPr>
          <w:rFonts w:ascii="Calibri" w:eastAsia="Times New Roman" w:hAnsi="Calibri" w:cs="Calibri"/>
        </w:rPr>
        <w:t xml:space="preserve"> : </w:t>
      </w:r>
      <w:r w:rsidR="00126543" w:rsidRPr="0018290E">
        <w:rPr>
          <w:rFonts w:ascii="Calibri" w:eastAsia="Times New Roman" w:hAnsi="Calibri" w:cs="Calibri"/>
        </w:rPr>
        <w:t xml:space="preserve"> l</w:t>
      </w:r>
      <w:r>
        <w:rPr>
          <w:rFonts w:ascii="Calibri" w:eastAsia="Times New Roman" w:hAnsi="Calibri" w:cs="Calibri"/>
        </w:rPr>
        <w:t xml:space="preserve">es </w:t>
      </w:r>
      <w:r w:rsidR="00126543" w:rsidRPr="0018290E">
        <w:rPr>
          <w:rFonts w:ascii="Calibri" w:eastAsia="Times New Roman" w:hAnsi="Calibri" w:cs="Calibri"/>
        </w:rPr>
        <w:t>filière</w:t>
      </w:r>
      <w:r>
        <w:rPr>
          <w:rFonts w:ascii="Calibri" w:eastAsia="Times New Roman" w:hAnsi="Calibri" w:cs="Calibri"/>
        </w:rPr>
        <w:t>s</w:t>
      </w:r>
      <w:r w:rsidR="00126543" w:rsidRPr="0018290E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« </w:t>
      </w:r>
      <w:r w:rsidR="00BA6D2E">
        <w:rPr>
          <w:rFonts w:ascii="Calibri" w:eastAsia="Times New Roman" w:hAnsi="Calibri" w:cs="Calibri"/>
        </w:rPr>
        <w:t>M</w:t>
      </w:r>
      <w:r w:rsidR="00126543" w:rsidRPr="0018290E">
        <w:rPr>
          <w:rFonts w:ascii="Calibri" w:eastAsia="Times New Roman" w:hAnsi="Calibri" w:cs="Calibri"/>
        </w:rPr>
        <w:t>anipulateur radio</w:t>
      </w:r>
      <w:r>
        <w:rPr>
          <w:rFonts w:ascii="Calibri" w:eastAsia="Times New Roman" w:hAnsi="Calibri" w:cs="Calibri"/>
        </w:rPr>
        <w:t> »</w:t>
      </w:r>
      <w:r w:rsidR="00126543" w:rsidRPr="0018290E">
        <w:rPr>
          <w:rFonts w:ascii="Calibri" w:eastAsia="Times New Roman" w:hAnsi="Calibri" w:cs="Calibri"/>
        </w:rPr>
        <w:t xml:space="preserve"> à Montbéliard</w:t>
      </w:r>
      <w:r>
        <w:rPr>
          <w:rFonts w:ascii="Calibri" w:eastAsia="Times New Roman" w:hAnsi="Calibri" w:cs="Calibri"/>
        </w:rPr>
        <w:t xml:space="preserve"> </w:t>
      </w:r>
      <w:r w:rsidR="006E1ED7">
        <w:rPr>
          <w:rFonts w:ascii="Calibri" w:eastAsia="Times New Roman" w:hAnsi="Calibri" w:cs="Calibri"/>
        </w:rPr>
        <w:t xml:space="preserve">(25) </w:t>
      </w:r>
      <w:r>
        <w:rPr>
          <w:rFonts w:ascii="Calibri" w:eastAsia="Times New Roman" w:hAnsi="Calibri" w:cs="Calibri"/>
        </w:rPr>
        <w:t>et</w:t>
      </w:r>
      <w:r w:rsidR="00126543" w:rsidRPr="0018290E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«</w:t>
      </w:r>
      <w:r w:rsidR="00126543" w:rsidRPr="0018290E">
        <w:rPr>
          <w:rFonts w:ascii="Calibri" w:eastAsia="Times New Roman" w:hAnsi="Calibri" w:cs="Calibri"/>
        </w:rPr>
        <w:t xml:space="preserve"> </w:t>
      </w:r>
      <w:r w:rsidR="00126543" w:rsidRPr="00BA6D2E">
        <w:rPr>
          <w:rFonts w:ascii="Calibri" w:eastAsia="Times New Roman" w:hAnsi="Calibri" w:cs="Calibri"/>
        </w:rPr>
        <w:t>Kiné</w:t>
      </w:r>
      <w:r w:rsidR="00BA6D2E">
        <w:rPr>
          <w:rFonts w:ascii="Calibri" w:eastAsia="Times New Roman" w:hAnsi="Calibri" w:cs="Calibri"/>
        </w:rPr>
        <w:t>sithérap</w:t>
      </w:r>
      <w:r w:rsidR="006E1ED7">
        <w:rPr>
          <w:rFonts w:ascii="Calibri" w:eastAsia="Times New Roman" w:hAnsi="Calibri" w:cs="Calibri"/>
        </w:rPr>
        <w:t>ie</w:t>
      </w:r>
      <w:r>
        <w:rPr>
          <w:rFonts w:ascii="Calibri" w:eastAsia="Times New Roman" w:hAnsi="Calibri" w:cs="Calibri"/>
        </w:rPr>
        <w:t xml:space="preserve"> » </w:t>
      </w:r>
      <w:r w:rsidR="00126543" w:rsidRPr="0018290E">
        <w:rPr>
          <w:rFonts w:ascii="Calibri" w:eastAsia="Times New Roman" w:hAnsi="Calibri" w:cs="Calibri"/>
        </w:rPr>
        <w:t>à Nevers</w:t>
      </w:r>
      <w:r>
        <w:rPr>
          <w:rFonts w:ascii="Calibri" w:eastAsia="Times New Roman" w:hAnsi="Calibri" w:cs="Calibri"/>
        </w:rPr>
        <w:t> (58)</w:t>
      </w:r>
      <w:r w:rsidR="00126543" w:rsidRPr="0018290E">
        <w:rPr>
          <w:rFonts w:ascii="Calibri" w:eastAsia="Times New Roman" w:hAnsi="Calibri" w:cs="Calibri"/>
        </w:rPr>
        <w:t xml:space="preserve">, </w:t>
      </w:r>
      <w:r>
        <w:rPr>
          <w:rFonts w:ascii="Calibri" w:eastAsia="Times New Roman" w:hAnsi="Calibri" w:cs="Calibri"/>
        </w:rPr>
        <w:t xml:space="preserve">sans oublier les formations </w:t>
      </w:r>
      <w:r w:rsidR="00126543" w:rsidRPr="0018290E">
        <w:rPr>
          <w:rFonts w:ascii="Calibri" w:eastAsia="Times New Roman" w:hAnsi="Calibri" w:cs="Calibri"/>
        </w:rPr>
        <w:t>d’ambulancier à Joigny</w:t>
      </w:r>
      <w:r>
        <w:rPr>
          <w:rFonts w:ascii="Calibri" w:eastAsia="Times New Roman" w:hAnsi="Calibri" w:cs="Calibri"/>
        </w:rPr>
        <w:t xml:space="preserve"> (89)</w:t>
      </w:r>
      <w:r w:rsidR="00126543" w:rsidRPr="0018290E">
        <w:rPr>
          <w:rFonts w:ascii="Calibri" w:eastAsia="Times New Roman" w:hAnsi="Calibri" w:cs="Calibri"/>
        </w:rPr>
        <w:t> </w:t>
      </w:r>
      <w:r>
        <w:rPr>
          <w:rFonts w:ascii="Calibri" w:eastAsia="Times New Roman" w:hAnsi="Calibri" w:cs="Calibri"/>
        </w:rPr>
        <w:t xml:space="preserve">et </w:t>
      </w:r>
      <w:r w:rsidR="00126543" w:rsidRPr="0018290E">
        <w:rPr>
          <w:rFonts w:ascii="Calibri" w:eastAsia="Times New Roman" w:hAnsi="Calibri" w:cs="Calibri"/>
        </w:rPr>
        <w:t>d’aide-soignant en apprentissage au Greta Haute</w:t>
      </w:r>
      <w:r>
        <w:rPr>
          <w:rFonts w:ascii="Calibri" w:eastAsia="Times New Roman" w:hAnsi="Calibri" w:cs="Calibri"/>
        </w:rPr>
        <w:t>-</w:t>
      </w:r>
      <w:r w:rsidR="00126543" w:rsidRPr="0018290E">
        <w:rPr>
          <w:rFonts w:ascii="Calibri" w:eastAsia="Times New Roman" w:hAnsi="Calibri" w:cs="Calibri"/>
        </w:rPr>
        <w:t xml:space="preserve">Saône </w:t>
      </w:r>
      <w:r>
        <w:rPr>
          <w:rFonts w:ascii="Calibri" w:eastAsia="Times New Roman" w:hAnsi="Calibri" w:cs="Calibri"/>
        </w:rPr>
        <w:t xml:space="preserve">(70) </w:t>
      </w:r>
      <w:r w:rsidR="00126543" w:rsidRPr="0018290E">
        <w:rPr>
          <w:rFonts w:ascii="Calibri" w:eastAsia="Times New Roman" w:hAnsi="Calibri" w:cs="Calibri"/>
        </w:rPr>
        <w:t xml:space="preserve">ou </w:t>
      </w:r>
      <w:r>
        <w:rPr>
          <w:rFonts w:ascii="Calibri" w:eastAsia="Times New Roman" w:hAnsi="Calibri" w:cs="Calibri"/>
        </w:rPr>
        <w:t xml:space="preserve">encore </w:t>
      </w:r>
      <w:r w:rsidR="00126543" w:rsidRPr="0018290E">
        <w:rPr>
          <w:rFonts w:ascii="Calibri" w:eastAsia="Times New Roman" w:hAnsi="Calibri" w:cs="Calibri"/>
        </w:rPr>
        <w:t>à l’Irtess de Dijon</w:t>
      </w:r>
      <w:r>
        <w:rPr>
          <w:rFonts w:ascii="Calibri" w:eastAsia="Times New Roman" w:hAnsi="Calibri" w:cs="Calibri"/>
        </w:rPr>
        <w:t xml:space="preserve"> (21)..</w:t>
      </w:r>
      <w:r w:rsidR="00126543" w:rsidRPr="0018290E">
        <w:rPr>
          <w:rFonts w:ascii="Calibri" w:eastAsia="Times New Roman" w:hAnsi="Calibri" w:cs="Calibri"/>
        </w:rPr>
        <w:t>.</w:t>
      </w:r>
    </w:p>
    <w:p w14:paraId="4C3FD45B" w14:textId="75955DDA" w:rsidR="00126543" w:rsidRPr="0018290E" w:rsidRDefault="00126543" w:rsidP="00570D67">
      <w:pPr>
        <w:jc w:val="both"/>
        <w:rPr>
          <w:rFonts w:ascii="Calibri" w:eastAsia="Times New Roman" w:hAnsi="Calibri" w:cs="Calibri"/>
        </w:rPr>
      </w:pPr>
      <w:r w:rsidRPr="0018290E">
        <w:rPr>
          <w:rFonts w:ascii="Calibri" w:eastAsia="Times New Roman" w:hAnsi="Calibri" w:cs="Calibri"/>
        </w:rPr>
        <w:t xml:space="preserve">Depuis le transfert de </w:t>
      </w:r>
      <w:r w:rsidR="0023087D">
        <w:rPr>
          <w:rFonts w:ascii="Calibri" w:eastAsia="Times New Roman" w:hAnsi="Calibri" w:cs="Calibri"/>
        </w:rPr>
        <w:t xml:space="preserve">la </w:t>
      </w:r>
      <w:r w:rsidRPr="0018290E">
        <w:rPr>
          <w:rFonts w:ascii="Calibri" w:eastAsia="Times New Roman" w:hAnsi="Calibri" w:cs="Calibri"/>
        </w:rPr>
        <w:t>compétenc</w:t>
      </w:r>
      <w:r w:rsidR="0023087D">
        <w:rPr>
          <w:rFonts w:ascii="Calibri" w:eastAsia="Times New Roman" w:hAnsi="Calibri" w:cs="Calibri"/>
        </w:rPr>
        <w:t>e de la formation</w:t>
      </w:r>
      <w:r w:rsidR="00BA6D2E">
        <w:rPr>
          <w:rFonts w:ascii="Calibri" w:eastAsia="Times New Roman" w:hAnsi="Calibri" w:cs="Calibri"/>
        </w:rPr>
        <w:t xml:space="preserve"> </w:t>
      </w:r>
      <w:r w:rsidR="0023087D">
        <w:rPr>
          <w:rFonts w:ascii="Calibri" w:eastAsia="Times New Roman" w:hAnsi="Calibri" w:cs="Calibri"/>
        </w:rPr>
        <w:t>sanitaire et sociale aux régions,</w:t>
      </w:r>
      <w:r w:rsidRPr="0018290E">
        <w:rPr>
          <w:rFonts w:ascii="Calibri" w:eastAsia="Times New Roman" w:hAnsi="Calibri" w:cs="Calibri"/>
        </w:rPr>
        <w:t xml:space="preserve"> il y a 20 ans, et sur la base d’une politique volontarist</w:t>
      </w:r>
      <w:r w:rsidR="0023087D">
        <w:rPr>
          <w:rFonts w:ascii="Calibri" w:eastAsia="Times New Roman" w:hAnsi="Calibri" w:cs="Calibri"/>
        </w:rPr>
        <w:t xml:space="preserve">e </w:t>
      </w:r>
      <w:r w:rsidRPr="0018290E">
        <w:rPr>
          <w:rFonts w:ascii="Calibri" w:eastAsia="Times New Roman" w:hAnsi="Calibri" w:cs="Calibri"/>
        </w:rPr>
        <w:t xml:space="preserve">: la </w:t>
      </w:r>
      <w:r w:rsidR="0023087D">
        <w:rPr>
          <w:rFonts w:ascii="Calibri" w:eastAsia="Times New Roman" w:hAnsi="Calibri" w:cs="Calibri"/>
        </w:rPr>
        <w:t>R</w:t>
      </w:r>
      <w:r w:rsidRPr="0018290E">
        <w:rPr>
          <w:rFonts w:ascii="Calibri" w:eastAsia="Times New Roman" w:hAnsi="Calibri" w:cs="Calibri"/>
        </w:rPr>
        <w:t xml:space="preserve">égion a investi, rénové et construit des </w:t>
      </w:r>
      <w:r w:rsidR="00BA6D2E">
        <w:rPr>
          <w:rFonts w:ascii="Calibri" w:eastAsia="Times New Roman" w:hAnsi="Calibri" w:cs="Calibri"/>
        </w:rPr>
        <w:t>bâtiments dédiés à la formation</w:t>
      </w:r>
      <w:r w:rsidRPr="0018290E">
        <w:rPr>
          <w:rFonts w:ascii="Calibri" w:eastAsia="Times New Roman" w:hAnsi="Calibri" w:cs="Calibri"/>
        </w:rPr>
        <w:t xml:space="preserve"> (+ de 70 M€). Et le budget des formations </w:t>
      </w:r>
      <w:r w:rsidR="0023087D">
        <w:rPr>
          <w:rFonts w:ascii="Calibri" w:eastAsia="Times New Roman" w:hAnsi="Calibri" w:cs="Calibri"/>
        </w:rPr>
        <w:t>sanitaires et sociales</w:t>
      </w:r>
      <w:r w:rsidRPr="0018290E">
        <w:rPr>
          <w:rFonts w:ascii="Calibri" w:eastAsia="Times New Roman" w:hAnsi="Calibri" w:cs="Calibri"/>
        </w:rPr>
        <w:t xml:space="preserve"> est passé en 6 ans de 50 à 63</w:t>
      </w:r>
      <w:r>
        <w:rPr>
          <w:rFonts w:ascii="Calibri" w:eastAsia="Times New Roman" w:hAnsi="Calibri" w:cs="Calibri"/>
        </w:rPr>
        <w:t xml:space="preserve"> </w:t>
      </w:r>
      <w:r w:rsidRPr="0018290E">
        <w:rPr>
          <w:rFonts w:ascii="Calibri" w:eastAsia="Times New Roman" w:hAnsi="Calibri" w:cs="Calibri"/>
        </w:rPr>
        <w:t>M€.</w:t>
      </w:r>
    </w:p>
    <w:p w14:paraId="47C28C96" w14:textId="4AD09F25" w:rsidR="00126543" w:rsidRPr="0018290E" w:rsidRDefault="00126543" w:rsidP="00570D67">
      <w:pPr>
        <w:jc w:val="both"/>
        <w:rPr>
          <w:rFonts w:ascii="Calibri" w:eastAsia="Times New Roman" w:hAnsi="Calibri" w:cs="Calibri"/>
        </w:rPr>
      </w:pPr>
      <w:r w:rsidRPr="0018290E">
        <w:rPr>
          <w:rFonts w:ascii="Calibri" w:eastAsia="Times New Roman" w:hAnsi="Calibri" w:cs="Calibri"/>
        </w:rPr>
        <w:t xml:space="preserve">L’effort est très conséquent ; pas loin de 10 000 apprenants (étudiants, demandeurs d’emploi et salariés) sont inscrits en formation </w:t>
      </w:r>
      <w:r w:rsidR="00076AF1">
        <w:rPr>
          <w:rFonts w:ascii="Calibri" w:eastAsia="Times New Roman" w:hAnsi="Calibri" w:cs="Calibri"/>
        </w:rPr>
        <w:t>dans près de</w:t>
      </w:r>
      <w:r w:rsidRPr="0018290E">
        <w:rPr>
          <w:rFonts w:ascii="Calibri" w:eastAsia="Times New Roman" w:hAnsi="Calibri" w:cs="Calibri"/>
        </w:rPr>
        <w:t xml:space="preserve"> 10 filières en travail social et 14 filières paramédicales et sages</w:t>
      </w:r>
      <w:r w:rsidR="00884DB8">
        <w:rPr>
          <w:rFonts w:ascii="Calibri" w:eastAsia="Times New Roman" w:hAnsi="Calibri" w:cs="Calibri"/>
        </w:rPr>
        <w:t>-</w:t>
      </w:r>
      <w:r w:rsidRPr="0018290E">
        <w:rPr>
          <w:rFonts w:ascii="Calibri" w:eastAsia="Times New Roman" w:hAnsi="Calibri" w:cs="Calibri"/>
        </w:rPr>
        <w:t>femmes</w:t>
      </w:r>
      <w:r w:rsidR="0033568F">
        <w:rPr>
          <w:rFonts w:ascii="Calibri" w:eastAsia="Times New Roman" w:hAnsi="Calibri" w:cs="Calibri"/>
        </w:rPr>
        <w:t>,</w:t>
      </w:r>
      <w:r w:rsidRPr="0018290E">
        <w:rPr>
          <w:rFonts w:ascii="Calibri" w:eastAsia="Times New Roman" w:hAnsi="Calibri" w:cs="Calibri"/>
        </w:rPr>
        <w:t xml:space="preserve"> dans une cinquantaine d’établissements qui maillent le territoire.</w:t>
      </w:r>
    </w:p>
    <w:p w14:paraId="09DFD5CA" w14:textId="77777777" w:rsidR="003B7D96" w:rsidRDefault="003B7D96" w:rsidP="00570D67">
      <w:pPr>
        <w:jc w:val="both"/>
        <w:rPr>
          <w:rFonts w:ascii="Calibri" w:eastAsia="Times New Roman" w:hAnsi="Calibri" w:cs="Calibri"/>
        </w:rPr>
      </w:pPr>
    </w:p>
    <w:p w14:paraId="203B1AF2" w14:textId="2B30CAC6" w:rsidR="00056CD8" w:rsidRPr="00056CD8" w:rsidRDefault="00056CD8" w:rsidP="00570D67">
      <w:pPr>
        <w:jc w:val="both"/>
        <w:rPr>
          <w:rFonts w:ascii="Marianne" w:eastAsia="Times New Roman" w:hAnsi="Marianne" w:cs="Calibri"/>
          <w:sz w:val="16"/>
          <w:szCs w:val="16"/>
        </w:rPr>
      </w:pPr>
      <w:r w:rsidRPr="00056CD8">
        <w:rPr>
          <w:rFonts w:ascii="Marianne" w:eastAsia="Times New Roman" w:hAnsi="Marianne" w:cs="Calibri"/>
          <w:sz w:val="16"/>
          <w:szCs w:val="16"/>
        </w:rPr>
        <w:t>*IFSI : Instituts de formation en soins infirmiers</w:t>
      </w:r>
      <w:r>
        <w:rPr>
          <w:rFonts w:ascii="Marianne" w:eastAsia="Times New Roman" w:hAnsi="Marianne" w:cs="Calibri"/>
          <w:sz w:val="16"/>
          <w:szCs w:val="16"/>
        </w:rPr>
        <w:t>.</w:t>
      </w:r>
    </w:p>
    <w:p w14:paraId="1EF0612F" w14:textId="12D47C6E" w:rsidR="00E73ABD" w:rsidRPr="00056CD8" w:rsidRDefault="001E1B65" w:rsidP="00056CD8">
      <w:pPr>
        <w:pStyle w:val="Titre1"/>
        <w:spacing w:after="75" w:line="288" w:lineRule="atLeast"/>
        <w:rPr>
          <w:b w:val="0"/>
          <w:color w:val="000000"/>
          <w:sz w:val="27"/>
          <w:szCs w:val="27"/>
        </w:rPr>
      </w:pPr>
      <w:r>
        <w:rPr>
          <w:rStyle w:val="lev"/>
          <w:b/>
          <w:bCs w:val="0"/>
          <w:color w:val="000000"/>
          <w:sz w:val="27"/>
          <w:szCs w:val="27"/>
        </w:rPr>
        <w:t>‍</w:t>
      </w:r>
    </w:p>
    <w:p w14:paraId="43038620" w14:textId="77777777" w:rsidR="00E73ABD" w:rsidRPr="00FC2051" w:rsidRDefault="00E73ABD" w:rsidP="00FC2051">
      <w:pPr>
        <w:pStyle w:val="Corpsdetexte"/>
        <w:jc w:val="both"/>
        <w:rPr>
          <w:rFonts w:ascii="Marianne" w:hAnsi="Marianne"/>
          <w:sz w:val="16"/>
          <w:szCs w:val="16"/>
        </w:rPr>
      </w:pPr>
    </w:p>
    <w:sectPr w:rsidR="00E73ABD" w:rsidRPr="00FC2051" w:rsidSect="00056CD8">
      <w:type w:val="continuous"/>
      <w:pgSz w:w="11906" w:h="16838"/>
      <w:pgMar w:top="964" w:right="964" w:bottom="851" w:left="964" w:header="170" w:footer="57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AAA4D" w14:textId="77777777" w:rsidR="00426F34" w:rsidRDefault="00426F34">
      <w:r>
        <w:separator/>
      </w:r>
    </w:p>
  </w:endnote>
  <w:endnote w:type="continuationSeparator" w:id="0">
    <w:p w14:paraId="013268F4" w14:textId="77777777" w:rsidR="00426F34" w:rsidRDefault="0042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Calibri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 Light">
    <w:altName w:val="Calibri"/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238D" w14:textId="77777777" w:rsidR="008056E9" w:rsidRPr="006145D1" w:rsidRDefault="008056E9" w:rsidP="008056E9">
    <w:pPr>
      <w:pStyle w:val="Contacts"/>
    </w:pPr>
    <w:r>
      <w:t>Contacts</w:t>
    </w:r>
    <w:r w:rsidRPr="006145D1">
      <w:t xml:space="preserve"> presse</w:t>
    </w:r>
  </w:p>
  <w:p w14:paraId="0FF1BC55" w14:textId="77777777" w:rsidR="008056E9" w:rsidRDefault="008056E9" w:rsidP="008056E9">
    <w:pPr>
      <w:pStyle w:val="Pieddepage"/>
      <w:rPr>
        <w:rFonts w:ascii="Marianne" w:hAnsi="Marianne"/>
        <w:sz w:val="14"/>
        <w:szCs w:val="16"/>
      </w:rPr>
    </w:pPr>
    <w:r w:rsidRPr="006145D1">
      <w:rPr>
        <w:rFonts w:ascii="Marianne" w:hAnsi="Marianne"/>
        <w:sz w:val="14"/>
        <w:szCs w:val="16"/>
      </w:rPr>
      <w:t>Lauranne Cournault</w:t>
    </w:r>
    <w:r>
      <w:rPr>
        <w:rFonts w:ascii="Marianne" w:hAnsi="Marianne"/>
        <w:sz w:val="14"/>
        <w:szCs w:val="16"/>
      </w:rPr>
      <w:t xml:space="preserve"> - ARS Bourgogne-Franche-Comté</w:t>
    </w:r>
  </w:p>
  <w:p w14:paraId="47D2AFC4" w14:textId="77777777" w:rsidR="008056E9" w:rsidRDefault="00000000" w:rsidP="008056E9">
    <w:pPr>
      <w:pStyle w:val="Pieddepage"/>
      <w:rPr>
        <w:rStyle w:val="Lienhypertexte"/>
        <w:rFonts w:ascii="Marianne" w:hAnsi="Marianne"/>
        <w:sz w:val="14"/>
        <w:szCs w:val="16"/>
      </w:rPr>
    </w:pPr>
    <w:hyperlink r:id="rId1" w:history="1">
      <w:r w:rsidR="008056E9" w:rsidRPr="00910B24">
        <w:rPr>
          <w:rStyle w:val="Lienhypertexte"/>
          <w:rFonts w:ascii="Marianne" w:hAnsi="Marianne"/>
          <w:sz w:val="14"/>
          <w:szCs w:val="16"/>
        </w:rPr>
        <w:t>lauranne.cournault@ars.sante.fr</w:t>
      </w:r>
    </w:hyperlink>
  </w:p>
  <w:p w14:paraId="78ADD674" w14:textId="77777777" w:rsidR="008056E9" w:rsidRPr="006145D1" w:rsidRDefault="008056E9" w:rsidP="008056E9">
    <w:pPr>
      <w:pStyle w:val="Pieddepage"/>
      <w:rPr>
        <w:rFonts w:ascii="Marianne" w:hAnsi="Marianne"/>
        <w:sz w:val="14"/>
        <w:szCs w:val="16"/>
      </w:rPr>
    </w:pPr>
    <w:r>
      <w:rPr>
        <w:rFonts w:ascii="Marianne" w:hAnsi="Marianne"/>
        <w:sz w:val="14"/>
        <w:szCs w:val="16"/>
      </w:rPr>
      <w:t>06 43 64 20 24</w:t>
    </w:r>
  </w:p>
  <w:p w14:paraId="400921B1" w14:textId="77777777" w:rsidR="008056E9" w:rsidRPr="00301B55" w:rsidRDefault="008056E9" w:rsidP="008056E9">
    <w:pPr>
      <w:pStyle w:val="Pieddepage"/>
      <w:rPr>
        <w:rFonts w:ascii="Marianne" w:hAnsi="Marianne"/>
        <w:color w:val="5770BE" w:themeColor="hyperlink"/>
        <w:sz w:val="14"/>
        <w:szCs w:val="16"/>
        <w:u w:val="single"/>
      </w:rPr>
    </w:pPr>
  </w:p>
  <w:p w14:paraId="395E5F63" w14:textId="77777777" w:rsidR="008056E9" w:rsidRDefault="008056E9" w:rsidP="008056E9">
    <w:pPr>
      <w:pStyle w:val="Pieddepage"/>
      <w:rPr>
        <w:rFonts w:ascii="Marianne" w:hAnsi="Marianne"/>
        <w:sz w:val="14"/>
        <w:szCs w:val="16"/>
      </w:rPr>
    </w:pPr>
    <w:r>
      <w:rPr>
        <w:rFonts w:ascii="Marianne" w:hAnsi="Marianne"/>
        <w:sz w:val="14"/>
        <w:szCs w:val="16"/>
      </w:rPr>
      <w:t>Laure Hubidos</w:t>
    </w:r>
    <w:bookmarkStart w:id="0" w:name="_Hlk176362419"/>
    <w:r>
      <w:rPr>
        <w:rFonts w:ascii="Marianne" w:hAnsi="Marianne"/>
        <w:sz w:val="14"/>
        <w:szCs w:val="16"/>
      </w:rPr>
      <w:t xml:space="preserve"> - Région Bourgogne-Franche-Comté</w:t>
    </w:r>
  </w:p>
  <w:bookmarkEnd w:id="0"/>
  <w:p w14:paraId="747E3BDE" w14:textId="77777777" w:rsidR="008056E9" w:rsidRDefault="008056E9" w:rsidP="008056E9">
    <w:pPr>
      <w:pStyle w:val="Pieddepage"/>
      <w:rPr>
        <w:rFonts w:ascii="Marianne" w:hAnsi="Marianne"/>
        <w:sz w:val="14"/>
        <w:szCs w:val="16"/>
      </w:rPr>
    </w:pPr>
    <w:r>
      <w:rPr>
        <w:rFonts w:asciiTheme="minorHAnsi" w:hAnsiTheme="minorHAnsi"/>
        <w:sz w:val="22"/>
        <w:szCs w:val="22"/>
      </w:rPr>
      <w:fldChar w:fldCharType="begin"/>
    </w:r>
    <w:r>
      <w:instrText>HYPERLINK "mailto:laure.hubidos@bourgognefranchecomte.fr"</w:instrText>
    </w:r>
    <w:r>
      <w:rPr>
        <w:rFonts w:asciiTheme="minorHAnsi" w:hAnsiTheme="minorHAnsi"/>
        <w:sz w:val="22"/>
        <w:szCs w:val="22"/>
      </w:rPr>
    </w:r>
    <w:r>
      <w:rPr>
        <w:rFonts w:asciiTheme="minorHAnsi" w:hAnsiTheme="minorHAnsi"/>
        <w:sz w:val="22"/>
        <w:szCs w:val="22"/>
      </w:rPr>
      <w:fldChar w:fldCharType="separate"/>
    </w:r>
    <w:r w:rsidRPr="007C2F6D">
      <w:rPr>
        <w:rStyle w:val="Lienhypertexte"/>
        <w:rFonts w:ascii="Marianne" w:hAnsi="Marianne"/>
        <w:sz w:val="14"/>
        <w:szCs w:val="16"/>
      </w:rPr>
      <w:t>laure.hubidos@bourgognefranchecomte.fr</w:t>
    </w:r>
    <w:r>
      <w:rPr>
        <w:rStyle w:val="Lienhypertexte"/>
        <w:rFonts w:ascii="Marianne" w:hAnsi="Marianne"/>
        <w:sz w:val="14"/>
        <w:szCs w:val="16"/>
      </w:rPr>
      <w:fldChar w:fldCharType="end"/>
    </w:r>
  </w:p>
  <w:p w14:paraId="29CBAADC" w14:textId="77777777" w:rsidR="008056E9" w:rsidRPr="00D83912" w:rsidRDefault="008056E9" w:rsidP="008056E9">
    <w:pPr>
      <w:pStyle w:val="Pieddepage"/>
      <w:rPr>
        <w:rFonts w:ascii="Marianne" w:hAnsi="Marianne"/>
        <w:sz w:val="14"/>
        <w:szCs w:val="14"/>
      </w:rPr>
    </w:pPr>
    <w:r w:rsidRPr="00D83912">
      <w:rPr>
        <w:rFonts w:ascii="Marianne" w:hAnsi="Marianne"/>
        <w:color w:val="000000"/>
        <w:sz w:val="14"/>
        <w:szCs w:val="14"/>
        <w14:ligatures w14:val="standardContextual"/>
      </w:rPr>
      <w:t xml:space="preserve">06 </w:t>
    </w:r>
    <w:r w:rsidRPr="00D83912">
      <w:rPr>
        <w:rFonts w:ascii="Marianne" w:hAnsi="Marianne"/>
        <w:sz w:val="14"/>
        <w:szCs w:val="14"/>
        <w14:ligatures w14:val="standardContextual"/>
      </w:rPr>
      <w:t>08 37 99 02</w:t>
    </w:r>
  </w:p>
  <w:p w14:paraId="05669377" w14:textId="77777777" w:rsidR="008056E9" w:rsidRDefault="008056E9" w:rsidP="008056E9">
    <w:pPr>
      <w:pStyle w:val="Pieddepage"/>
      <w:rPr>
        <w:rFonts w:ascii="Marianne" w:hAnsi="Marianne"/>
        <w:sz w:val="14"/>
        <w:szCs w:val="16"/>
      </w:rPr>
    </w:pPr>
    <w:r w:rsidRPr="00323EFE">
      <w:rPr>
        <w:rFonts w:ascii="Marianne" w:hAnsi="Marianne"/>
        <w:sz w:val="14"/>
        <w:szCs w:val="16"/>
      </w:rPr>
      <w:t>Marie Souverbie</w:t>
    </w:r>
    <w:r>
      <w:rPr>
        <w:rFonts w:ascii="Marianne" w:hAnsi="Marianne"/>
        <w:sz w:val="14"/>
        <w:szCs w:val="16"/>
      </w:rPr>
      <w:t xml:space="preserve"> - </w:t>
    </w:r>
    <w:r w:rsidRPr="00323EFE">
      <w:rPr>
        <w:rFonts w:ascii="Marianne" w:hAnsi="Marianne"/>
        <w:sz w:val="14"/>
        <w:szCs w:val="16"/>
      </w:rPr>
      <w:t>Région Bourgogne-Franche-Comté</w:t>
    </w:r>
  </w:p>
  <w:p w14:paraId="4B33F207" w14:textId="77777777" w:rsidR="008056E9" w:rsidRDefault="00000000" w:rsidP="008056E9">
    <w:pPr>
      <w:pStyle w:val="Pieddepage"/>
      <w:rPr>
        <w:rFonts w:ascii="Marianne" w:hAnsi="Marianne"/>
        <w:sz w:val="14"/>
        <w:szCs w:val="16"/>
      </w:rPr>
    </w:pPr>
    <w:hyperlink r:id="rId2" w:history="1">
      <w:r w:rsidR="008056E9" w:rsidRPr="005F2593">
        <w:rPr>
          <w:rStyle w:val="Lienhypertexte"/>
          <w:rFonts w:ascii="Marianne" w:hAnsi="Marianne"/>
          <w:sz w:val="14"/>
          <w:szCs w:val="16"/>
        </w:rPr>
        <w:t>marie.souverbie@bourgognefranchecomte.fr</w:t>
      </w:r>
    </w:hyperlink>
  </w:p>
  <w:p w14:paraId="22D8E06B" w14:textId="77777777" w:rsidR="008056E9" w:rsidRDefault="008056E9" w:rsidP="008056E9">
    <w:pPr>
      <w:pStyle w:val="Pieddepage"/>
      <w:rPr>
        <w:rFonts w:ascii="Marianne" w:hAnsi="Marianne"/>
        <w:sz w:val="14"/>
        <w:szCs w:val="16"/>
      </w:rPr>
    </w:pPr>
    <w:r>
      <w:rPr>
        <w:rFonts w:ascii="Marianne" w:hAnsi="Marianne"/>
        <w:sz w:val="14"/>
        <w:szCs w:val="16"/>
      </w:rPr>
      <w:t>06 74 97 43 18</w:t>
    </w:r>
  </w:p>
  <w:p w14:paraId="75263598" w14:textId="77777777" w:rsidR="008056E9" w:rsidRPr="006145D1" w:rsidRDefault="008056E9" w:rsidP="008056E9">
    <w:pPr>
      <w:pStyle w:val="Pieddepage"/>
      <w:rPr>
        <w:rFonts w:ascii="Marianne" w:hAnsi="Marianne"/>
        <w:sz w:val="14"/>
        <w:szCs w:val="16"/>
      </w:rPr>
    </w:pPr>
  </w:p>
  <w:p w14:paraId="55E3086C" w14:textId="77777777" w:rsidR="008056E9" w:rsidRPr="006145D1" w:rsidRDefault="008056E9" w:rsidP="008056E9">
    <w:pPr>
      <w:pStyle w:val="Pieddepage"/>
      <w:rPr>
        <w:rFonts w:ascii="Marianne" w:hAnsi="Marianne"/>
        <w:sz w:val="14"/>
        <w:szCs w:val="16"/>
      </w:rPr>
    </w:pPr>
  </w:p>
  <w:p w14:paraId="72600357" w14:textId="77777777" w:rsidR="00396792" w:rsidRDefault="00396792" w:rsidP="00396792">
    <w:pPr>
      <w:pStyle w:val="Pieddepage"/>
    </w:pPr>
  </w:p>
  <w:p w14:paraId="686D0B3A" w14:textId="77777777" w:rsidR="00396792" w:rsidRDefault="0039679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B85EC" w14:textId="77777777" w:rsidR="00426F34" w:rsidRDefault="00426F34">
      <w:r>
        <w:separator/>
      </w:r>
    </w:p>
  </w:footnote>
  <w:footnote w:type="continuationSeparator" w:id="0">
    <w:p w14:paraId="3A302B6C" w14:textId="77777777" w:rsidR="00426F34" w:rsidRDefault="00426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AD64A" w14:textId="62F023D3" w:rsidR="006736AB" w:rsidRDefault="008056E9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9264" behindDoc="1" locked="0" layoutInCell="1" allowOverlap="1" wp14:anchorId="0324C3A9" wp14:editId="0E2835E8">
          <wp:simplePos x="0" y="0"/>
          <wp:positionH relativeFrom="column">
            <wp:posOffset>590550</wp:posOffset>
          </wp:positionH>
          <wp:positionV relativeFrom="paragraph">
            <wp:posOffset>-130175</wp:posOffset>
          </wp:positionV>
          <wp:extent cx="5040000" cy="1678889"/>
          <wp:effectExtent l="0" t="0" r="0" b="0"/>
          <wp:wrapTight wrapText="bothSides">
            <wp:wrapPolygon edited="0">
              <wp:start x="0" y="0"/>
              <wp:lineTo x="0" y="21330"/>
              <wp:lineTo x="21472" y="21330"/>
              <wp:lineTo x="21472" y="0"/>
              <wp:lineTo x="0" y="0"/>
            </wp:wrapPolygon>
          </wp:wrapTight>
          <wp:docPr id="81188413" name="Image 1" descr="Une image contenant texte, Police, capture d’écran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247202" name="Image 1" descr="Une image contenant texte, Police, capture d’écran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0000" cy="16788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6792">
      <w:rPr>
        <w:b/>
        <w:bCs/>
        <w:sz w:val="24"/>
        <w:szCs w:val="24"/>
      </w:rPr>
      <w:tab/>
    </w:r>
  </w:p>
  <w:p w14:paraId="302BB7A4" w14:textId="0D99DE41" w:rsidR="006736AB" w:rsidRDefault="008056E9" w:rsidP="008056E9">
    <w:pPr>
      <w:pStyle w:val="En-tte"/>
      <w:tabs>
        <w:tab w:val="clear" w:pos="4513"/>
        <w:tab w:val="left" w:pos="4170"/>
      </w:tabs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</w:p>
  <w:p w14:paraId="1830D17E" w14:textId="77777777" w:rsidR="006736AB" w:rsidRDefault="006736A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E647D"/>
    <w:multiLevelType w:val="hybridMultilevel"/>
    <w:tmpl w:val="CD1A07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259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6AB"/>
    <w:rsid w:val="000140DD"/>
    <w:rsid w:val="00056CD8"/>
    <w:rsid w:val="00076AF1"/>
    <w:rsid w:val="000A5AFC"/>
    <w:rsid w:val="000E0D12"/>
    <w:rsid w:val="00126543"/>
    <w:rsid w:val="001410CC"/>
    <w:rsid w:val="001574F5"/>
    <w:rsid w:val="001637B8"/>
    <w:rsid w:val="00175576"/>
    <w:rsid w:val="00176FFA"/>
    <w:rsid w:val="001B25F7"/>
    <w:rsid w:val="001C4EF8"/>
    <w:rsid w:val="001D0A8C"/>
    <w:rsid w:val="001E0875"/>
    <w:rsid w:val="001E1B65"/>
    <w:rsid w:val="002127D7"/>
    <w:rsid w:val="0021333B"/>
    <w:rsid w:val="00214AB1"/>
    <w:rsid w:val="00221378"/>
    <w:rsid w:val="00222CAB"/>
    <w:rsid w:val="0022632D"/>
    <w:rsid w:val="0023087D"/>
    <w:rsid w:val="00262AF0"/>
    <w:rsid w:val="002A1DCE"/>
    <w:rsid w:val="002A42C0"/>
    <w:rsid w:val="002B4ECE"/>
    <w:rsid w:val="002D186D"/>
    <w:rsid w:val="0031361C"/>
    <w:rsid w:val="0033568F"/>
    <w:rsid w:val="00336BEE"/>
    <w:rsid w:val="00383262"/>
    <w:rsid w:val="00396792"/>
    <w:rsid w:val="003A3EBE"/>
    <w:rsid w:val="003B7D96"/>
    <w:rsid w:val="003D052E"/>
    <w:rsid w:val="00403D76"/>
    <w:rsid w:val="004165EA"/>
    <w:rsid w:val="00426F34"/>
    <w:rsid w:val="00450B85"/>
    <w:rsid w:val="004716BD"/>
    <w:rsid w:val="004873FD"/>
    <w:rsid w:val="004B7EFC"/>
    <w:rsid w:val="004C3A90"/>
    <w:rsid w:val="004E48AE"/>
    <w:rsid w:val="00504E01"/>
    <w:rsid w:val="005163F3"/>
    <w:rsid w:val="00526925"/>
    <w:rsid w:val="00570D67"/>
    <w:rsid w:val="00584DD5"/>
    <w:rsid w:val="00585AFD"/>
    <w:rsid w:val="00587044"/>
    <w:rsid w:val="005A2E6B"/>
    <w:rsid w:val="005B1FA2"/>
    <w:rsid w:val="005F1648"/>
    <w:rsid w:val="005F5329"/>
    <w:rsid w:val="006332D7"/>
    <w:rsid w:val="00640F2A"/>
    <w:rsid w:val="00647429"/>
    <w:rsid w:val="00652A9C"/>
    <w:rsid w:val="0065546F"/>
    <w:rsid w:val="006736AB"/>
    <w:rsid w:val="006D39CC"/>
    <w:rsid w:val="006E1ED7"/>
    <w:rsid w:val="006F1D7E"/>
    <w:rsid w:val="00746533"/>
    <w:rsid w:val="00800E8C"/>
    <w:rsid w:val="008056E9"/>
    <w:rsid w:val="008118D8"/>
    <w:rsid w:val="00840492"/>
    <w:rsid w:val="0084153F"/>
    <w:rsid w:val="00841F99"/>
    <w:rsid w:val="00884DB8"/>
    <w:rsid w:val="008C6928"/>
    <w:rsid w:val="008E0DC4"/>
    <w:rsid w:val="008F3EA3"/>
    <w:rsid w:val="00921EDF"/>
    <w:rsid w:val="00941666"/>
    <w:rsid w:val="009522CA"/>
    <w:rsid w:val="00955E82"/>
    <w:rsid w:val="009633DC"/>
    <w:rsid w:val="009727F9"/>
    <w:rsid w:val="009816E4"/>
    <w:rsid w:val="00992332"/>
    <w:rsid w:val="009E0930"/>
    <w:rsid w:val="009F3FAB"/>
    <w:rsid w:val="00A02E71"/>
    <w:rsid w:val="00A2298C"/>
    <w:rsid w:val="00A95F58"/>
    <w:rsid w:val="00AA2CCE"/>
    <w:rsid w:val="00AC5332"/>
    <w:rsid w:val="00AF203B"/>
    <w:rsid w:val="00B0176E"/>
    <w:rsid w:val="00B311AE"/>
    <w:rsid w:val="00B35675"/>
    <w:rsid w:val="00B835A3"/>
    <w:rsid w:val="00B93CF3"/>
    <w:rsid w:val="00BA6D2E"/>
    <w:rsid w:val="00BE356E"/>
    <w:rsid w:val="00BF5955"/>
    <w:rsid w:val="00C12D28"/>
    <w:rsid w:val="00C13B6B"/>
    <w:rsid w:val="00C47CD3"/>
    <w:rsid w:val="00CC7A65"/>
    <w:rsid w:val="00CD3D3E"/>
    <w:rsid w:val="00D11B7E"/>
    <w:rsid w:val="00D20352"/>
    <w:rsid w:val="00D53EC4"/>
    <w:rsid w:val="00D70F34"/>
    <w:rsid w:val="00DB2F36"/>
    <w:rsid w:val="00DF5A70"/>
    <w:rsid w:val="00E105F1"/>
    <w:rsid w:val="00E21178"/>
    <w:rsid w:val="00E57726"/>
    <w:rsid w:val="00E73ABD"/>
    <w:rsid w:val="00E7720B"/>
    <w:rsid w:val="00E95160"/>
    <w:rsid w:val="00E95567"/>
    <w:rsid w:val="00F04E2E"/>
    <w:rsid w:val="00F20714"/>
    <w:rsid w:val="00F41A84"/>
    <w:rsid w:val="00F624CD"/>
    <w:rsid w:val="00F63726"/>
    <w:rsid w:val="00F75906"/>
    <w:rsid w:val="00FA772F"/>
    <w:rsid w:val="00FB393E"/>
    <w:rsid w:val="00FC2051"/>
    <w:rsid w:val="00FE2802"/>
    <w:rsid w:val="00FE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966A0"/>
  <w15:docId w15:val="{9C4714BA-B184-4CA5-9B8D-C12CCC88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D8D"/>
    <w:pPr>
      <w:widowControl w:val="0"/>
    </w:pPr>
    <w:rPr>
      <w:lang w:val="fr-FR"/>
    </w:rPr>
  </w:style>
  <w:style w:type="paragraph" w:styleId="Titre1">
    <w:name w:val="heading 1"/>
    <w:basedOn w:val="Normal"/>
    <w:next w:val="Corpsdetexte"/>
    <w:link w:val="Titre1Car"/>
    <w:uiPriority w:val="9"/>
    <w:qFormat/>
    <w:rsid w:val="006B6D26"/>
    <w:pPr>
      <w:jc w:val="center"/>
      <w:outlineLvl w:val="0"/>
    </w:pPr>
    <w:rPr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D56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D46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3431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qFormat/>
    <w:rsid w:val="001A42D4"/>
    <w:rPr>
      <w:color w:val="0000FF"/>
      <w:u w:val="single"/>
    </w:rPr>
  </w:style>
  <w:style w:type="character" w:customStyle="1" w:styleId="dateCar">
    <w:name w:val="date Car"/>
    <w:basedOn w:val="Policepardfaut"/>
    <w:link w:val="Date1"/>
    <w:qFormat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uiPriority w:val="99"/>
    <w:qFormat/>
    <w:rsid w:val="0079276E"/>
    <w:rPr>
      <w:rFonts w:ascii="Arial" w:eastAsia="Arial" w:hAnsi="Arial" w:cs="Arial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79276E"/>
    <w:rPr>
      <w:rFonts w:ascii="Arial" w:eastAsia="Arial" w:hAnsi="Arial" w:cs="Arial"/>
    </w:rPr>
  </w:style>
  <w:style w:type="character" w:customStyle="1" w:styleId="CorpsdetexteCar">
    <w:name w:val="Corps de texte Car"/>
    <w:basedOn w:val="Policepardfaut"/>
    <w:link w:val="Corpsdetexte"/>
    <w:uiPriority w:val="1"/>
    <w:qFormat/>
    <w:rsid w:val="00076B31"/>
  </w:style>
  <w:style w:type="character" w:customStyle="1" w:styleId="ObjetCar">
    <w:name w:val="Objet Car"/>
    <w:basedOn w:val="CorpsdetexteCar"/>
    <w:link w:val="Objet"/>
    <w:qFormat/>
    <w:rsid w:val="00076B31"/>
    <w:rPr>
      <w:b/>
      <w:color w:val="231F20"/>
      <w:lang w:val="fr-FR"/>
    </w:rPr>
  </w:style>
  <w:style w:type="character" w:customStyle="1" w:styleId="Titre1Car">
    <w:name w:val="Titre 1 Car"/>
    <w:basedOn w:val="Policepardfaut"/>
    <w:link w:val="Titre1"/>
    <w:uiPriority w:val="9"/>
    <w:qFormat/>
    <w:rsid w:val="006B6D26"/>
    <w:rPr>
      <w:b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qFormat/>
    <w:rsid w:val="00076B31"/>
    <w:rPr>
      <w:b/>
      <w:color w:val="231F20"/>
      <w:sz w:val="24"/>
      <w:szCs w:val="24"/>
      <w:lang w:val="fr-FR"/>
    </w:rPr>
  </w:style>
  <w:style w:type="character" w:customStyle="1" w:styleId="TitredelapageCar">
    <w:name w:val="Titre de la page Car"/>
    <w:link w:val="Titredelapage"/>
    <w:qFormat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qFormat/>
    <w:rsid w:val="00CD5E65"/>
    <w:rPr>
      <w:rFonts w:eastAsiaTheme="minorEastAsia"/>
      <w:b/>
      <w:bCs/>
      <w:sz w:val="16"/>
      <w:szCs w:val="16"/>
      <w:lang w:val="fr-FR" w:eastAsia="fr-FR"/>
    </w:rPr>
  </w:style>
  <w:style w:type="character" w:customStyle="1" w:styleId="Sous-titre1Car">
    <w:name w:val="Sous-titre1 Car"/>
    <w:basedOn w:val="Policepardfaut"/>
    <w:qFormat/>
    <w:rsid w:val="00076B31"/>
    <w:rPr>
      <w:b/>
      <w:bCs/>
      <w:sz w:val="16"/>
      <w:szCs w:val="16"/>
      <w:lang w:val="fr-FR"/>
    </w:rPr>
  </w:style>
  <w:style w:type="character" w:customStyle="1" w:styleId="Sous-titre2Car">
    <w:name w:val="Sous-titre 2 Car"/>
    <w:basedOn w:val="Sous-titre1Car"/>
    <w:qFormat/>
    <w:rsid w:val="00076B31"/>
    <w:rPr>
      <w:b w:val="0"/>
      <w:bCs w:val="0"/>
      <w:sz w:val="16"/>
      <w:szCs w:val="16"/>
      <w:lang w:val="fr-FR"/>
    </w:rPr>
  </w:style>
  <w:style w:type="character" w:customStyle="1" w:styleId="Titre1demapageCar">
    <w:name w:val="Titre 1 de ma page Car"/>
    <w:basedOn w:val="CorpsdetexteCar"/>
    <w:link w:val="Titre1demapage"/>
    <w:qFormat/>
    <w:rsid w:val="00076B31"/>
    <w:rPr>
      <w:b/>
      <w:bCs/>
      <w:lang w:val="fr-FR"/>
    </w:rPr>
  </w:style>
  <w:style w:type="character" w:customStyle="1" w:styleId="Titre2demapageCar">
    <w:name w:val="Titre 2 de ma page Car"/>
    <w:basedOn w:val="Titre1demapageCar"/>
    <w:link w:val="Titre2demapage"/>
    <w:qFormat/>
    <w:rsid w:val="00076B31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qFormat/>
    <w:rsid w:val="00076B31"/>
    <w:rPr>
      <w:b w:val="0"/>
      <w:bCs w:val="0"/>
      <w:sz w:val="16"/>
      <w:szCs w:val="16"/>
      <w:lang w:val="fr-FR"/>
    </w:rPr>
  </w:style>
  <w:style w:type="character" w:customStyle="1" w:styleId="intituledirectionCar">
    <w:name w:val="intitule direction Car"/>
    <w:basedOn w:val="Policepardfaut"/>
    <w:link w:val="intituledirection"/>
    <w:qFormat/>
    <w:rsid w:val="00076B31"/>
    <w:rPr>
      <w:b/>
      <w:bCs/>
      <w:color w:val="000000" w:themeColor="text1"/>
      <w:sz w:val="24"/>
      <w:szCs w:val="24"/>
      <w:lang w:val="fr-FR"/>
    </w:rPr>
  </w:style>
  <w:style w:type="character" w:customStyle="1" w:styleId="Date2Car">
    <w:name w:val="Date 2 Car"/>
    <w:basedOn w:val="Policepardfaut"/>
    <w:link w:val="Date2"/>
    <w:qFormat/>
    <w:rsid w:val="00CF6461"/>
    <w:rPr>
      <w:color w:val="231F20"/>
      <w:sz w:val="16"/>
      <w:szCs w:val="22"/>
      <w:lang w:val="fr-FR"/>
    </w:rPr>
  </w:style>
  <w:style w:type="character" w:customStyle="1" w:styleId="Date2Car0">
    <w:name w:val="Date2 Car"/>
    <w:basedOn w:val="Date2Car"/>
    <w:link w:val="Date20"/>
    <w:qFormat/>
    <w:rsid w:val="00076B31"/>
    <w:rPr>
      <w:color w:val="231F20"/>
      <w:sz w:val="16"/>
      <w:szCs w:val="22"/>
      <w:lang w:val="fr-FR"/>
    </w:rPr>
  </w:style>
  <w:style w:type="character" w:customStyle="1" w:styleId="PieddePageCar0">
    <w:name w:val="Pied de Page Car"/>
    <w:basedOn w:val="Policepardfaut"/>
    <w:link w:val="PieddePage0"/>
    <w:qFormat/>
    <w:rsid w:val="00076B31"/>
    <w:rPr>
      <w:color w:val="939598"/>
      <w:sz w:val="14"/>
      <w:lang w:val="fr-FR"/>
    </w:rPr>
  </w:style>
  <w:style w:type="character" w:customStyle="1" w:styleId="Date1Car">
    <w:name w:val="Date 1 Car"/>
    <w:basedOn w:val="CorpsdetexteCar"/>
    <w:link w:val="Date10"/>
    <w:qFormat/>
    <w:rsid w:val="00076B31"/>
    <w:rPr>
      <w:rFonts w:asciiTheme="minorHAnsi" w:hAnsiTheme="minorHAnsi" w:cstheme="minorHAnsi"/>
      <w:color w:val="231F20"/>
      <w:lang w:val="fr-FR"/>
    </w:rPr>
  </w:style>
  <w:style w:type="character" w:styleId="Numrodepage">
    <w:name w:val="page number"/>
    <w:basedOn w:val="Policepardfaut"/>
    <w:uiPriority w:val="99"/>
    <w:semiHidden/>
    <w:unhideWhenUsed/>
    <w:qFormat/>
    <w:rsid w:val="00681D72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DA3093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E01903"/>
    <w:rPr>
      <w:b/>
      <w:bCs/>
    </w:rPr>
  </w:style>
  <w:style w:type="character" w:customStyle="1" w:styleId="mise-en-avant-refcom">
    <w:name w:val="mise-en-avant-refcom"/>
    <w:basedOn w:val="Policepardfaut"/>
    <w:qFormat/>
    <w:rsid w:val="007268C9"/>
  </w:style>
  <w:style w:type="character" w:customStyle="1" w:styleId="css-901oao">
    <w:name w:val="css-901oao"/>
    <w:basedOn w:val="Policepardfaut"/>
    <w:qFormat/>
    <w:rsid w:val="00084828"/>
  </w:style>
  <w:style w:type="character" w:customStyle="1" w:styleId="Titre2Car">
    <w:name w:val="Titre 2 Car"/>
    <w:basedOn w:val="Policepardfaut"/>
    <w:link w:val="Titre2"/>
    <w:uiPriority w:val="9"/>
    <w:semiHidden/>
    <w:qFormat/>
    <w:rsid w:val="007D565D"/>
    <w:rPr>
      <w:rFonts w:asciiTheme="majorHAnsi" w:eastAsiaTheme="majorEastAsia" w:hAnsiTheme="majorHAnsi" w:cstheme="majorBidi"/>
      <w:color w:val="344E4A" w:themeColor="accent1" w:themeShade="BF"/>
      <w:sz w:val="26"/>
      <w:szCs w:val="26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B916AA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B916AA"/>
    <w:rPr>
      <w:rFonts w:asciiTheme="minorHAnsi" w:hAnsiTheme="minorHAnsi" w:cstheme="minorBidi"/>
      <w:lang w:val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242BEE"/>
    <w:rPr>
      <w:rFonts w:asciiTheme="minorHAnsi" w:hAnsiTheme="minorHAnsi" w:cstheme="minorBidi"/>
      <w:b/>
      <w:bCs/>
      <w:lang w:val="fr-FR"/>
    </w:rPr>
  </w:style>
  <w:style w:type="character" w:customStyle="1" w:styleId="LienInternetvisit">
    <w:name w:val="Lien Internet visité"/>
    <w:basedOn w:val="Policepardfaut"/>
    <w:uiPriority w:val="99"/>
    <w:semiHidden/>
    <w:unhideWhenUsed/>
    <w:rsid w:val="000629AF"/>
    <w:rPr>
      <w:color w:val="5770BE" w:themeColor="followedHyperlink"/>
      <w:u w:val="single"/>
    </w:rPr>
  </w:style>
  <w:style w:type="character" w:customStyle="1" w:styleId="r-18u37iz">
    <w:name w:val="r-18u37iz"/>
    <w:basedOn w:val="Policepardfaut"/>
    <w:qFormat/>
    <w:rsid w:val="001B712A"/>
  </w:style>
  <w:style w:type="character" w:customStyle="1" w:styleId="ob-grid-header-text">
    <w:name w:val="ob-grid-header-text"/>
    <w:basedOn w:val="Policepardfaut"/>
    <w:qFormat/>
    <w:rsid w:val="00322D73"/>
  </w:style>
  <w:style w:type="character" w:customStyle="1" w:styleId="ob-unit">
    <w:name w:val="ob-unit"/>
    <w:basedOn w:val="Policepardfaut"/>
    <w:qFormat/>
    <w:rsid w:val="00322D73"/>
  </w:style>
  <w:style w:type="character" w:customStyle="1" w:styleId="Titre3Car">
    <w:name w:val="Titre 3 Car"/>
    <w:basedOn w:val="Policepardfaut"/>
    <w:link w:val="Titre3"/>
    <w:uiPriority w:val="9"/>
    <w:qFormat/>
    <w:rsid w:val="00DD46D4"/>
    <w:rPr>
      <w:rFonts w:asciiTheme="majorHAnsi" w:eastAsiaTheme="majorEastAsia" w:hAnsiTheme="majorHAnsi" w:cstheme="majorBidi"/>
      <w:color w:val="223431" w:themeColor="accent1" w:themeShade="7F"/>
      <w:sz w:val="24"/>
      <w:szCs w:val="24"/>
      <w:lang w:val="fr-FR"/>
    </w:rPr>
  </w:style>
  <w:style w:type="character" w:customStyle="1" w:styleId="ContactsCar">
    <w:name w:val="Contacts Car"/>
    <w:basedOn w:val="PieddepageCar"/>
    <w:link w:val="Contacts"/>
    <w:qFormat/>
    <w:rsid w:val="0057554A"/>
    <w:rPr>
      <w:rFonts w:ascii="Marianne" w:eastAsia="Arial" w:hAnsi="Marianne" w:cstheme="minorBidi"/>
      <w:sz w:val="14"/>
      <w:szCs w:val="16"/>
      <w:lang w:val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076B31"/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ate1">
    <w:name w:val="Date1"/>
    <w:basedOn w:val="Normal"/>
    <w:link w:val="dateCar"/>
    <w:qFormat/>
    <w:rsid w:val="0079276E"/>
    <w:pPr>
      <w:ind w:left="111"/>
    </w:pPr>
    <w:rPr>
      <w:i/>
      <w:color w:val="231F20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79276E"/>
    <w:pPr>
      <w:tabs>
        <w:tab w:val="center" w:pos="4513"/>
        <w:tab w:val="right" w:pos="9026"/>
      </w:tabs>
    </w:p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paragraph" w:customStyle="1" w:styleId="Objet">
    <w:name w:val="Objet"/>
    <w:basedOn w:val="Corpsdetexte"/>
    <w:next w:val="Corpsdetexte"/>
    <w:link w:val="ObjetCar"/>
    <w:qFormat/>
    <w:rsid w:val="00076B31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076B31"/>
    <w:pPr>
      <w:jc w:val="right"/>
      <w:outlineLvl w:val="9"/>
    </w:pPr>
    <w:rPr>
      <w:color w:val="231F20"/>
    </w:rPr>
  </w:style>
  <w:style w:type="paragraph" w:customStyle="1" w:styleId="Titredelapage">
    <w:name w:val="Titre de la page"/>
    <w:basedOn w:val="Normal"/>
    <w:link w:val="TitredelapageCar"/>
    <w:qFormat/>
    <w:rsid w:val="00CD5E65"/>
    <w:pPr>
      <w:widowControl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lang w:eastAsia="fr-FR"/>
    </w:rPr>
  </w:style>
  <w:style w:type="paragraph" w:customStyle="1" w:styleId="Sous-titrecentrbold">
    <w:name w:val="Sous-titre centré bold"/>
    <w:basedOn w:val="Titredelapage"/>
    <w:qFormat/>
    <w:rsid w:val="00CD5E65"/>
    <w:rPr>
      <w:sz w:val="16"/>
      <w:szCs w:val="16"/>
    </w:rPr>
  </w:style>
  <w:style w:type="paragraph" w:customStyle="1" w:styleId="Sous-titre1">
    <w:name w:val="Sous-titre1"/>
    <w:basedOn w:val="Normal"/>
    <w:next w:val="Corpsdetexte"/>
    <w:qFormat/>
    <w:rsid w:val="00076B31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qFormat/>
    <w:rsid w:val="00076B31"/>
    <w:rPr>
      <w:b w:val="0"/>
      <w:bCs w:val="0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076B31"/>
    <w:pPr>
      <w:spacing w:before="1"/>
    </w:pPr>
    <w:rPr>
      <w:b/>
      <w:bCs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076B31"/>
    <w:pPr>
      <w:spacing w:line="276" w:lineRule="auto"/>
    </w:pPr>
    <w:rPr>
      <w:sz w:val="16"/>
      <w:szCs w:val="16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076B31"/>
    <w:rPr>
      <w:b w:val="0"/>
      <w:bCs w:val="0"/>
    </w:rPr>
  </w:style>
  <w:style w:type="paragraph" w:styleId="NormalWeb">
    <w:name w:val="Normal (Web)"/>
    <w:basedOn w:val="Normal"/>
    <w:uiPriority w:val="99"/>
    <w:unhideWhenUsed/>
    <w:qFormat/>
    <w:rsid w:val="00F60DE1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tituledirection">
    <w:name w:val="intitule direction"/>
    <w:basedOn w:val="Normal"/>
    <w:next w:val="Corpsdetexte"/>
    <w:link w:val="intituledirectionCar"/>
    <w:qFormat/>
    <w:rsid w:val="00076B31"/>
    <w:pPr>
      <w:tabs>
        <w:tab w:val="left" w:pos="5009"/>
      </w:tabs>
      <w:spacing w:line="276" w:lineRule="auto"/>
      <w:ind w:left="187" w:hanging="187"/>
    </w:pPr>
    <w:rPr>
      <w:b/>
      <w:bCs/>
      <w:color w:val="000000" w:themeColor="text1"/>
      <w:sz w:val="24"/>
      <w:szCs w:val="24"/>
    </w:rPr>
  </w:style>
  <w:style w:type="paragraph" w:customStyle="1" w:styleId="Date2">
    <w:name w:val="Date 2"/>
    <w:basedOn w:val="Normal"/>
    <w:link w:val="Date2Car"/>
    <w:qFormat/>
    <w:rsid w:val="00CF6461"/>
    <w:pPr>
      <w:spacing w:before="139"/>
      <w:ind w:left="111"/>
      <w:jc w:val="right"/>
    </w:pPr>
    <w:rPr>
      <w:color w:val="231F20"/>
      <w:sz w:val="16"/>
      <w:szCs w:val="22"/>
    </w:rPr>
  </w:style>
  <w:style w:type="paragraph" w:customStyle="1" w:styleId="Date20">
    <w:name w:val="Date2"/>
    <w:basedOn w:val="Date2"/>
    <w:next w:val="Corpsdetexte"/>
    <w:link w:val="Date2Car0"/>
    <w:qFormat/>
    <w:rsid w:val="00076B31"/>
    <w:pPr>
      <w:ind w:left="0"/>
    </w:pPr>
  </w:style>
  <w:style w:type="paragraph" w:customStyle="1" w:styleId="PieddePage0">
    <w:name w:val="Pied de Page"/>
    <w:basedOn w:val="Normal"/>
    <w:next w:val="Corpsdetexte"/>
    <w:link w:val="PieddePageCar0"/>
    <w:qFormat/>
    <w:rsid w:val="00076B31"/>
    <w:pPr>
      <w:spacing w:line="161" w:lineRule="exact"/>
      <w:ind w:left="187" w:hanging="187"/>
    </w:pPr>
    <w:rPr>
      <w:color w:val="939598"/>
      <w:sz w:val="14"/>
    </w:rPr>
  </w:style>
  <w:style w:type="paragraph" w:customStyle="1" w:styleId="Date10">
    <w:name w:val="Date 1"/>
    <w:basedOn w:val="Corpsdetexte"/>
    <w:next w:val="Corpsdetexte"/>
    <w:link w:val="Date1Car"/>
    <w:qFormat/>
    <w:rsid w:val="00076B31"/>
    <w:rPr>
      <w:rFonts w:asciiTheme="minorHAnsi" w:hAnsiTheme="minorHAnsi" w:cstheme="minorHAnsi"/>
      <w:color w:val="231F20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DA3093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8B52F3"/>
    <w:rPr>
      <w:rFonts w:ascii="Calibri" w:eastAsia="Arial" w:hAnsi="Calibri" w:cs="Calibri"/>
      <w:color w:val="000000"/>
      <w:sz w:val="24"/>
      <w:szCs w:val="24"/>
      <w:lang w:val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B916AA"/>
    <w:pPr>
      <w:widowControl/>
      <w:spacing w:after="200"/>
    </w:pPr>
    <w:rPr>
      <w:rFonts w:asciiTheme="minorHAnsi" w:hAnsiTheme="minorHAnsi" w:cstheme="minorBidi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242BEE"/>
    <w:pPr>
      <w:widowControl w:val="0"/>
      <w:spacing w:after="0"/>
    </w:pPr>
    <w:rPr>
      <w:rFonts w:ascii="Arial" w:hAnsi="Arial" w:cs="Arial"/>
      <w:b/>
      <w:bCs/>
    </w:rPr>
  </w:style>
  <w:style w:type="paragraph" w:customStyle="1" w:styleId="Standard">
    <w:name w:val="Standard"/>
    <w:qFormat/>
    <w:rsid w:val="00671FF0"/>
    <w:pPr>
      <w:textAlignment w:val="baseline"/>
    </w:pPr>
    <w:rPr>
      <w:rFonts w:ascii="Liberation Serif" w:eastAsia="NSimSun" w:hAnsi="Liberation Serif"/>
      <w:kern w:val="2"/>
      <w:sz w:val="24"/>
      <w:szCs w:val="24"/>
      <w:lang w:val="fr-FR" w:eastAsia="zh-CN" w:bidi="hi-IN"/>
    </w:rPr>
  </w:style>
  <w:style w:type="paragraph" w:customStyle="1" w:styleId="Contacts">
    <w:name w:val="Contacts"/>
    <w:basedOn w:val="Pieddepage"/>
    <w:link w:val="ContactsCar"/>
    <w:qFormat/>
    <w:rsid w:val="0057554A"/>
    <w:pPr>
      <w:widowControl/>
      <w:tabs>
        <w:tab w:val="clear" w:pos="4513"/>
        <w:tab w:val="clear" w:pos="9026"/>
        <w:tab w:val="center" w:pos="4536"/>
        <w:tab w:val="right" w:pos="9072"/>
      </w:tabs>
    </w:pPr>
    <w:rPr>
      <w:rFonts w:ascii="Marianne" w:eastAsia="Arial" w:hAnsi="Marianne" w:cstheme="minorBidi"/>
      <w:sz w:val="14"/>
      <w:szCs w:val="16"/>
    </w:rPr>
  </w:style>
  <w:style w:type="paragraph" w:styleId="Sansinterligne">
    <w:name w:val="No Spacing"/>
    <w:uiPriority w:val="1"/>
    <w:qFormat/>
    <w:rsid w:val="0057554A"/>
    <w:rPr>
      <w:rFonts w:asciiTheme="minorHAnsi" w:eastAsia="Arial" w:hAnsiTheme="minorHAnsi" w:cstheme="minorBidi"/>
      <w:sz w:val="22"/>
      <w:szCs w:val="22"/>
      <w:lang w:val="fr-FR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96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A5630A"/>
    <w:rPr>
      <w:rFonts w:asciiTheme="minorHAnsi" w:hAnsiTheme="minorHAnsi" w:cstheme="minorBidi"/>
      <w:sz w:val="22"/>
      <w:szCs w:val="22"/>
      <w:lang w:val="fr-F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open-sans-regular-14">
    <w:name w:val="open-sans-regular-14"/>
    <w:basedOn w:val="Policepardfaut"/>
    <w:rsid w:val="001E1B65"/>
  </w:style>
  <w:style w:type="paragraph" w:customStyle="1" w:styleId="open-sans-regular-141">
    <w:name w:val="open-sans-regular-141"/>
    <w:basedOn w:val="Normal"/>
    <w:rsid w:val="001E1B6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E1B65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1E1B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289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2702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74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38760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3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1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75885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4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41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7714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8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81798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1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47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14770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1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02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12500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01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48085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85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43787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1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129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06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942194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3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24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227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658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4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e.souverbie@bourgognefranchecomte.fr" TargetMode="External"/><Relationship Id="rId1" Type="http://schemas.openxmlformats.org/officeDocument/2006/relationships/hyperlink" Target="mailto:lauranne.cournault@ars.sant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597CF-B7EA-4958-847D-26E04BB24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933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subject/>
  <dc:creator>COURNAULT, Lauranne (ARS-BFC/BFC/DCPT)</dc:creator>
  <dc:description/>
  <cp:lastModifiedBy>COURNAULT, Lauranne (ARS-BFC/BFC/DCPT)</cp:lastModifiedBy>
  <cp:revision>5</cp:revision>
  <cp:lastPrinted>2024-11-06T14:49:00Z</cp:lastPrinted>
  <dcterms:created xsi:type="dcterms:W3CDTF">2024-11-07T11:26:00Z</dcterms:created>
  <dcterms:modified xsi:type="dcterms:W3CDTF">2024-11-07T16:51:00Z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