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1012" w14:textId="77777777" w:rsidR="00351D49" w:rsidRPr="00BC104B" w:rsidRDefault="00351D49" w:rsidP="004F403D">
      <w:pPr>
        <w:pStyle w:val="Corpsdetexte"/>
        <w:jc w:val="center"/>
        <w:rPr>
          <w:rFonts w:ascii="Times New Roman"/>
          <w:b/>
          <w:noProof/>
        </w:rPr>
        <w:sectPr w:rsidR="00351D49" w:rsidRPr="00BC104B" w:rsidSect="0023295E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340" w:footer="340" w:gutter="0"/>
          <w:cols w:space="720"/>
          <w:docGrid w:linePitch="272"/>
        </w:sectPr>
      </w:pPr>
    </w:p>
    <w:p w14:paraId="397071E2" w14:textId="77777777" w:rsidR="000924D0" w:rsidRDefault="00765178" w:rsidP="00765178">
      <w:pPr>
        <w:pStyle w:val="Corpsdetexte"/>
        <w:tabs>
          <w:tab w:val="left" w:pos="1620"/>
        </w:tabs>
        <w:ind w:left="128"/>
        <w:rPr>
          <w:rFonts w:ascii="Times New Roman"/>
          <w:noProof/>
        </w:rPr>
      </w:pPr>
      <w:r>
        <w:rPr>
          <w:rFonts w:ascii="Times New Roman"/>
          <w:noProof/>
        </w:rPr>
        <w:tab/>
      </w:r>
    </w:p>
    <w:p w14:paraId="29CDC1F2" w14:textId="77777777" w:rsidR="0079276E" w:rsidRDefault="0079276E" w:rsidP="00CD5E65">
      <w:pPr>
        <w:pStyle w:val="Corpsdetexte"/>
        <w:ind w:left="128"/>
        <w:jc w:val="center"/>
        <w:rPr>
          <w:rFonts w:ascii="Times New Roman"/>
          <w:noProof/>
        </w:rPr>
      </w:pPr>
    </w:p>
    <w:p w14:paraId="55962865" w14:textId="77777777" w:rsidR="0079276E" w:rsidRPr="0079276E" w:rsidRDefault="0079276E" w:rsidP="00CD5E65">
      <w:pPr>
        <w:pStyle w:val="Corpsdetexte"/>
        <w:ind w:left="128"/>
        <w:jc w:val="center"/>
        <w:rPr>
          <w:rFonts w:ascii="Times New Roman"/>
        </w:rPr>
      </w:pPr>
    </w:p>
    <w:p w14:paraId="7C988F77" w14:textId="77777777" w:rsidR="000924D0" w:rsidRPr="00290741" w:rsidRDefault="000924D0" w:rsidP="00CD5E65">
      <w:pPr>
        <w:pStyle w:val="Corpsdetexte"/>
        <w:jc w:val="center"/>
        <w:rPr>
          <w:b/>
        </w:rPr>
      </w:pPr>
    </w:p>
    <w:p w14:paraId="03C4D433" w14:textId="77777777" w:rsidR="00223725" w:rsidRPr="00223725" w:rsidRDefault="00223725" w:rsidP="00223725">
      <w:pPr>
        <w:pStyle w:val="Corpsdetexte"/>
      </w:pPr>
    </w:p>
    <w:p w14:paraId="47B23CA2" w14:textId="77777777" w:rsidR="00FB0FEF" w:rsidRDefault="00FB0FEF" w:rsidP="00076B31">
      <w:pPr>
        <w:pStyle w:val="Titre1"/>
        <w:rPr>
          <w:rFonts w:ascii="Marianne" w:hAnsi="Marianne"/>
        </w:rPr>
      </w:pPr>
    </w:p>
    <w:p w14:paraId="310D67B1" w14:textId="22FFBAE9" w:rsidR="00CD5E65" w:rsidRPr="00531C8F" w:rsidRDefault="00965B19" w:rsidP="00076B31">
      <w:pPr>
        <w:pStyle w:val="Titre1"/>
        <w:rPr>
          <w:rFonts w:ascii="Marianne" w:hAnsi="Marianne"/>
        </w:rPr>
      </w:pPr>
      <w:r w:rsidRPr="00531C8F">
        <w:rPr>
          <w:rFonts w:ascii="Marianne" w:hAnsi="Marianne"/>
        </w:rPr>
        <w:t>COMMUNIQUE DE PRESSE</w:t>
      </w:r>
    </w:p>
    <w:p w14:paraId="6A4FCFDC" w14:textId="77777777" w:rsidR="000924D0" w:rsidRPr="00290741" w:rsidRDefault="000924D0">
      <w:pPr>
        <w:pStyle w:val="Corpsdetexte"/>
        <w:rPr>
          <w:b/>
        </w:rPr>
      </w:pPr>
    </w:p>
    <w:p w14:paraId="20534BF5" w14:textId="77777777" w:rsidR="00FB0FEF" w:rsidRDefault="00FB0FEF" w:rsidP="00336930">
      <w:pPr>
        <w:pStyle w:val="Date20"/>
        <w:rPr>
          <w:rFonts w:ascii="Marianne" w:hAnsi="Marianne"/>
        </w:rPr>
      </w:pPr>
    </w:p>
    <w:p w14:paraId="12E60D9B" w14:textId="1BCCF157" w:rsidR="000924D0" w:rsidRPr="00531C8F" w:rsidRDefault="00EF0FB5" w:rsidP="00336930">
      <w:pPr>
        <w:pStyle w:val="Date20"/>
        <w:rPr>
          <w:rFonts w:ascii="Marianne" w:hAnsi="Marianne"/>
        </w:rPr>
      </w:pPr>
      <w:r w:rsidRPr="00531C8F">
        <w:rPr>
          <w:rFonts w:ascii="Marianne" w:hAnsi="Marianne"/>
        </w:rPr>
        <w:t>Dijon</w:t>
      </w:r>
      <w:r w:rsidR="00E65CA4" w:rsidRPr="00531C8F">
        <w:rPr>
          <w:rFonts w:ascii="Marianne" w:hAnsi="Marianne"/>
        </w:rPr>
        <w:t>,</w:t>
      </w:r>
      <w:r w:rsidRPr="00531C8F">
        <w:rPr>
          <w:rFonts w:ascii="Marianne" w:hAnsi="Marianne"/>
        </w:rPr>
        <w:t xml:space="preserve"> le </w:t>
      </w:r>
      <w:r w:rsidR="00494439">
        <w:rPr>
          <w:rFonts w:ascii="Marianne" w:hAnsi="Marianne"/>
        </w:rPr>
        <w:t>1</w:t>
      </w:r>
      <w:r w:rsidR="00F31B42">
        <w:rPr>
          <w:rFonts w:ascii="Marianne" w:hAnsi="Marianne"/>
        </w:rPr>
        <w:t>6 janvier 202</w:t>
      </w:r>
      <w:r w:rsidR="00656CC4">
        <w:rPr>
          <w:rFonts w:ascii="Marianne" w:hAnsi="Marianne"/>
        </w:rPr>
        <w:t>5</w:t>
      </w:r>
    </w:p>
    <w:p w14:paraId="2EE41014" w14:textId="77777777" w:rsidR="00860201" w:rsidRPr="00861C20" w:rsidRDefault="00860201" w:rsidP="00F47CBC">
      <w:pPr>
        <w:rPr>
          <w:rFonts w:ascii="Marianne" w:hAnsi="Marianne"/>
          <w:b/>
          <w:sz w:val="24"/>
        </w:rPr>
      </w:pPr>
    </w:p>
    <w:p w14:paraId="7E49A355" w14:textId="227033C7" w:rsidR="00E8657B" w:rsidRPr="00783EF0" w:rsidRDefault="00783EF0" w:rsidP="00FE2FB8">
      <w:pPr>
        <w:rPr>
          <w:rFonts w:ascii="Marianne" w:hAnsi="Marianne"/>
          <w:sz w:val="28"/>
          <w:szCs w:val="28"/>
        </w:rPr>
      </w:pPr>
      <w:r w:rsidRPr="00A96FFC">
        <w:rPr>
          <w:rFonts w:ascii="Marianne" w:hAnsi="Marianne"/>
          <w:sz w:val="28"/>
          <w:szCs w:val="28"/>
        </w:rPr>
        <w:t>AUTONOMIE, MIEUX VIEILLIR</w:t>
      </w:r>
    </w:p>
    <w:p w14:paraId="667A6891" w14:textId="2CCC4A75" w:rsidR="00860201" w:rsidRPr="002A77A1" w:rsidRDefault="00B73D7A" w:rsidP="00860201">
      <w:pPr>
        <w:jc w:val="both"/>
        <w:rPr>
          <w:rFonts w:ascii="Marianne" w:hAnsi="Marianne"/>
          <w:sz w:val="32"/>
          <w:szCs w:val="32"/>
        </w:rPr>
      </w:pPr>
      <w:r>
        <w:rPr>
          <w:rFonts w:ascii="Marianne" w:hAnsi="Marianne"/>
          <w:sz w:val="32"/>
          <w:szCs w:val="32"/>
        </w:rPr>
        <w:t xml:space="preserve">La Bourgogne-Franche-Comté </w:t>
      </w:r>
      <w:r w:rsidR="00990FED">
        <w:rPr>
          <w:rFonts w:ascii="Marianne" w:hAnsi="Marianne"/>
          <w:sz w:val="32"/>
          <w:szCs w:val="32"/>
        </w:rPr>
        <w:t>poursuit sa mobilisation</w:t>
      </w:r>
      <w:r>
        <w:rPr>
          <w:rFonts w:ascii="Marianne" w:hAnsi="Marianne"/>
          <w:sz w:val="32"/>
          <w:szCs w:val="32"/>
        </w:rPr>
        <w:t xml:space="preserve"> contre les chutes des personnes âgées</w:t>
      </w:r>
    </w:p>
    <w:p w14:paraId="010A6164" w14:textId="77777777" w:rsidR="00D85F94" w:rsidRPr="00861C20" w:rsidRDefault="00D85F94" w:rsidP="00860201">
      <w:pPr>
        <w:jc w:val="both"/>
        <w:rPr>
          <w:rFonts w:ascii="Marianne" w:hAnsi="Marianne"/>
        </w:rPr>
      </w:pPr>
    </w:p>
    <w:p w14:paraId="0646DD39" w14:textId="0A3BA443" w:rsidR="00F31B42" w:rsidRPr="00A96FFC" w:rsidRDefault="0011061B" w:rsidP="00D85F94">
      <w:pPr>
        <w:pStyle w:val="Listepuces"/>
        <w:numPr>
          <w:ilvl w:val="0"/>
          <w:numId w:val="0"/>
        </w:numPr>
        <w:jc w:val="both"/>
        <w:rPr>
          <w:rFonts w:ascii="Marianne" w:hAnsi="Marianne"/>
          <w:b/>
        </w:rPr>
      </w:pPr>
      <w:r w:rsidRPr="00A96FFC">
        <w:rPr>
          <w:rFonts w:ascii="Marianne" w:hAnsi="Marianne"/>
          <w:b/>
        </w:rPr>
        <w:t>L’Agence Régionale de Santé, le Pôle de gérontologie et d’innovation</w:t>
      </w:r>
      <w:r w:rsidR="00765178" w:rsidRPr="00A96FFC">
        <w:rPr>
          <w:rFonts w:ascii="Marianne" w:hAnsi="Marianne"/>
          <w:b/>
        </w:rPr>
        <w:t xml:space="preserve"> (PGI)</w:t>
      </w:r>
      <w:r w:rsidRPr="00A96FFC">
        <w:rPr>
          <w:rFonts w:ascii="Marianne" w:hAnsi="Marianne"/>
          <w:b/>
        </w:rPr>
        <w:t xml:space="preserve"> et la Cars</w:t>
      </w:r>
      <w:r w:rsidR="00F628E5" w:rsidRPr="00A96FFC">
        <w:rPr>
          <w:rFonts w:ascii="Marianne" w:hAnsi="Marianne"/>
          <w:b/>
        </w:rPr>
        <w:t>a</w:t>
      </w:r>
      <w:r w:rsidRPr="00A96FFC">
        <w:rPr>
          <w:rFonts w:ascii="Marianne" w:hAnsi="Marianne"/>
          <w:b/>
        </w:rPr>
        <w:t>t</w:t>
      </w:r>
      <w:r w:rsidR="00765CBA">
        <w:rPr>
          <w:rFonts w:ascii="Marianne" w:hAnsi="Marianne"/>
          <w:b/>
        </w:rPr>
        <w:t xml:space="preserve"> Bourgogne-Franche-Comté</w:t>
      </w:r>
      <w:r w:rsidRPr="00A96FFC">
        <w:rPr>
          <w:rFonts w:ascii="Marianne" w:hAnsi="Marianne"/>
          <w:b/>
        </w:rPr>
        <w:t xml:space="preserve"> sont </w:t>
      </w:r>
      <w:r w:rsidR="00B73D7A">
        <w:rPr>
          <w:rFonts w:ascii="Marianne" w:hAnsi="Marianne"/>
          <w:b/>
        </w:rPr>
        <w:t xml:space="preserve">engagés </w:t>
      </w:r>
      <w:r w:rsidR="00F31B42">
        <w:rPr>
          <w:rFonts w:ascii="Marianne" w:hAnsi="Marianne"/>
          <w:b/>
        </w:rPr>
        <w:t xml:space="preserve">depuis </w:t>
      </w:r>
      <w:r w:rsidR="00F61D01">
        <w:rPr>
          <w:rFonts w:ascii="Marianne" w:hAnsi="Marianne"/>
          <w:b/>
        </w:rPr>
        <w:tab/>
      </w:r>
      <w:r w:rsidR="00F61D01" w:rsidRPr="003B1F97">
        <w:rPr>
          <w:rFonts w:ascii="Marianne" w:hAnsi="Marianne"/>
          <w:b/>
        </w:rPr>
        <w:t>2022</w:t>
      </w:r>
      <w:r w:rsidRPr="00A96FFC">
        <w:rPr>
          <w:rFonts w:ascii="Marianne" w:hAnsi="Marianne"/>
          <w:b/>
        </w:rPr>
        <w:t xml:space="preserve"> dans </w:t>
      </w:r>
      <w:r w:rsidR="00D85F94" w:rsidRPr="00A96FFC">
        <w:rPr>
          <w:rFonts w:ascii="Marianne" w:hAnsi="Marianne"/>
          <w:b/>
        </w:rPr>
        <w:t>le</w:t>
      </w:r>
      <w:r w:rsidRPr="00A96FFC">
        <w:rPr>
          <w:rFonts w:ascii="Marianne" w:hAnsi="Marianne"/>
          <w:b/>
        </w:rPr>
        <w:t xml:space="preserve"> plan antichute des personnes âgées.</w:t>
      </w:r>
      <w:r w:rsidR="00F31B42">
        <w:rPr>
          <w:rFonts w:ascii="Marianne" w:hAnsi="Marianne"/>
          <w:b/>
        </w:rPr>
        <w:t xml:space="preserve"> </w:t>
      </w:r>
      <w:r w:rsidR="00656CC4">
        <w:rPr>
          <w:rFonts w:ascii="Marianne" w:hAnsi="Marianne"/>
          <w:b/>
        </w:rPr>
        <w:t>Troisième journée</w:t>
      </w:r>
      <w:r w:rsidR="00F47CBC">
        <w:rPr>
          <w:rFonts w:ascii="Marianne" w:hAnsi="Marianne"/>
          <w:b/>
        </w:rPr>
        <w:t xml:space="preserve"> de</w:t>
      </w:r>
      <w:r w:rsidR="00656CC4">
        <w:rPr>
          <w:rFonts w:ascii="Marianne" w:hAnsi="Marianne"/>
          <w:b/>
        </w:rPr>
        <w:t xml:space="preserve"> </w:t>
      </w:r>
      <w:r w:rsidR="00BB2969">
        <w:rPr>
          <w:rFonts w:ascii="Marianne" w:hAnsi="Marianne"/>
          <w:b/>
        </w:rPr>
        <w:t>bilan</w:t>
      </w:r>
      <w:r w:rsidR="00990FED">
        <w:rPr>
          <w:rFonts w:ascii="Marianne" w:hAnsi="Marianne"/>
          <w:b/>
        </w:rPr>
        <w:t>,</w:t>
      </w:r>
      <w:r w:rsidR="00F31B42">
        <w:rPr>
          <w:rFonts w:ascii="Marianne" w:hAnsi="Marianne"/>
          <w:b/>
        </w:rPr>
        <w:t xml:space="preserve"> ce 16 janvier</w:t>
      </w:r>
      <w:r w:rsidR="00656CC4">
        <w:rPr>
          <w:rFonts w:ascii="Marianne" w:hAnsi="Marianne"/>
          <w:b/>
        </w:rPr>
        <w:t xml:space="preserve"> 2025</w:t>
      </w:r>
      <w:r w:rsidR="00765CBA">
        <w:rPr>
          <w:rFonts w:ascii="Marianne" w:hAnsi="Marianne"/>
          <w:b/>
        </w:rPr>
        <w:t>,</w:t>
      </w:r>
      <w:r w:rsidR="00F31B42">
        <w:rPr>
          <w:rFonts w:ascii="Marianne" w:hAnsi="Marianne"/>
          <w:b/>
        </w:rPr>
        <w:t xml:space="preserve"> à Dijon.</w:t>
      </w:r>
    </w:p>
    <w:p w14:paraId="67A18768" w14:textId="77777777" w:rsidR="0011061B" w:rsidRDefault="0011061B" w:rsidP="00B718FA">
      <w:pPr>
        <w:pStyle w:val="Listepuces"/>
        <w:numPr>
          <w:ilvl w:val="0"/>
          <w:numId w:val="0"/>
        </w:numPr>
        <w:jc w:val="both"/>
        <w:rPr>
          <w:rFonts w:ascii="Marianne" w:hAnsi="Marianne"/>
          <w:b/>
        </w:rPr>
      </w:pPr>
    </w:p>
    <w:p w14:paraId="7DB18D16" w14:textId="330308F0" w:rsidR="00990FED" w:rsidRDefault="00C23144" w:rsidP="00C23144">
      <w:pPr>
        <w:jc w:val="both"/>
        <w:rPr>
          <w:rFonts w:ascii="Marianne" w:hAnsi="Marianne"/>
        </w:rPr>
      </w:pPr>
      <w:r>
        <w:rPr>
          <w:rFonts w:ascii="Marianne" w:hAnsi="Marianne"/>
          <w:color w:val="000000"/>
        </w:rPr>
        <w:t xml:space="preserve">Favoriser le partage d’expertises et les collaborations futures : tels sont les objectifs de la troisième journée annuelle du </w:t>
      </w:r>
      <w:r>
        <w:rPr>
          <w:rFonts w:ascii="Marianne" w:hAnsi="Marianne"/>
        </w:rPr>
        <w:t xml:space="preserve">plan antichute des personnes âgées en Bourgogne-Franche-Comté, qui s’est tenue ce 16 janvier </w:t>
      </w:r>
      <w:r w:rsidR="00BB2969">
        <w:rPr>
          <w:rFonts w:ascii="Marianne" w:hAnsi="Marianne"/>
        </w:rPr>
        <w:t>au siège de</w:t>
      </w:r>
      <w:r>
        <w:rPr>
          <w:rFonts w:ascii="Marianne" w:hAnsi="Marianne"/>
        </w:rPr>
        <w:t xml:space="preserve"> Dijon</w:t>
      </w:r>
      <w:r w:rsidR="00BB2969">
        <w:rPr>
          <w:rFonts w:ascii="Marianne" w:hAnsi="Marianne"/>
        </w:rPr>
        <w:t xml:space="preserve"> métropole, </w:t>
      </w:r>
      <w:r>
        <w:rPr>
          <w:rFonts w:ascii="Marianne" w:hAnsi="Marianne"/>
        </w:rPr>
        <w:t xml:space="preserve">à l’invitation de l’ARS, de la Carsat et du </w:t>
      </w:r>
      <w:r w:rsidR="00BB2969">
        <w:rPr>
          <w:rFonts w:ascii="Marianne" w:hAnsi="Marianne"/>
        </w:rPr>
        <w:t>Pôle de Gérontologie et d’Innovation (PGI)</w:t>
      </w:r>
      <w:r>
        <w:rPr>
          <w:rFonts w:ascii="Marianne" w:hAnsi="Marianne"/>
        </w:rPr>
        <w:t xml:space="preserve"> de Bourgogne-Franche-Comté.</w:t>
      </w:r>
    </w:p>
    <w:p w14:paraId="72774F17" w14:textId="384B7C70" w:rsidR="00990FED" w:rsidRDefault="00990FED" w:rsidP="00C23144">
      <w:pPr>
        <w:jc w:val="both"/>
        <w:rPr>
          <w:rFonts w:ascii="Marianne" w:hAnsi="Marianne"/>
        </w:rPr>
      </w:pPr>
      <w:r>
        <w:rPr>
          <w:rFonts w:ascii="Marianne" w:hAnsi="Marianne"/>
        </w:rPr>
        <w:t>Au programme en particulier, un focus sur les médicaments et les chutes</w:t>
      </w:r>
      <w:r w:rsidR="00BB2969">
        <w:rPr>
          <w:rFonts w:ascii="Marianne" w:hAnsi="Marianne"/>
        </w:rPr>
        <w:t xml:space="preserve"> ou</w:t>
      </w:r>
      <w:r>
        <w:rPr>
          <w:rFonts w:ascii="Marianne" w:hAnsi="Marianne"/>
        </w:rPr>
        <w:t xml:space="preserve"> des échanges sur les bonnes pratiques en communication pour atteindre tous les publics.</w:t>
      </w:r>
    </w:p>
    <w:p w14:paraId="714BA556" w14:textId="77777777" w:rsidR="00C23144" w:rsidRDefault="00C23144" w:rsidP="00765178">
      <w:pPr>
        <w:jc w:val="both"/>
        <w:rPr>
          <w:rFonts w:ascii="Marianne" w:eastAsia="Times New Roman" w:hAnsi="Marianne"/>
          <w:color w:val="000000"/>
        </w:rPr>
      </w:pPr>
    </w:p>
    <w:p w14:paraId="133124DE" w14:textId="0E0CF719" w:rsidR="00F47CBC" w:rsidRPr="00F47CBC" w:rsidRDefault="00F47CBC" w:rsidP="00765178">
      <w:pPr>
        <w:jc w:val="both"/>
        <w:rPr>
          <w:rFonts w:ascii="Marianne" w:eastAsia="Times New Roman" w:hAnsi="Marianne"/>
          <w:b/>
          <w:bCs/>
          <w:color w:val="000000"/>
        </w:rPr>
      </w:pPr>
      <w:r w:rsidRPr="00F47CBC">
        <w:rPr>
          <w:rFonts w:ascii="Marianne" w:eastAsia="Times New Roman" w:hAnsi="Marianne"/>
          <w:b/>
          <w:bCs/>
          <w:color w:val="000000"/>
        </w:rPr>
        <w:t>Un collectif de partenaires</w:t>
      </w:r>
    </w:p>
    <w:p w14:paraId="0900313F" w14:textId="77777777" w:rsidR="00F47CBC" w:rsidRDefault="00F47CBC" w:rsidP="00765178">
      <w:pPr>
        <w:jc w:val="both"/>
        <w:rPr>
          <w:rFonts w:ascii="Marianne" w:eastAsia="Times New Roman" w:hAnsi="Marianne"/>
          <w:color w:val="000000"/>
        </w:rPr>
      </w:pPr>
    </w:p>
    <w:p w14:paraId="737BDE52" w14:textId="77777777" w:rsidR="00AC19DC" w:rsidRDefault="00AC19DC" w:rsidP="00AC19DC">
      <w:pPr>
        <w:jc w:val="both"/>
        <w:rPr>
          <w:rFonts w:ascii="Marianne" w:hAnsi="Marianne"/>
        </w:rPr>
      </w:pPr>
      <w:r>
        <w:rPr>
          <w:rFonts w:ascii="Marianne" w:hAnsi="Marianne"/>
        </w:rPr>
        <w:t>Chaque année, les chutes sont responsables de plus de 10</w:t>
      </w:r>
      <w:r>
        <w:t> </w:t>
      </w:r>
      <w:r>
        <w:rPr>
          <w:rFonts w:ascii="Marianne" w:hAnsi="Marianne"/>
        </w:rPr>
        <w:t xml:space="preserve">000 décès, constituant la première cause de mortalité accidentelle chez les personnes âgées. Les chutes entraînent fréquemment des fractures, notamment de l'extrémité supérieure du fémur. </w:t>
      </w:r>
    </w:p>
    <w:p w14:paraId="690549F5" w14:textId="489767F4" w:rsidR="00AC19DC" w:rsidRDefault="00AC19DC" w:rsidP="00AC19DC">
      <w:pPr>
        <w:jc w:val="both"/>
        <w:rPr>
          <w:rFonts w:ascii="Marianne" w:hAnsi="Marianne"/>
        </w:rPr>
      </w:pPr>
      <w:r>
        <w:rPr>
          <w:rFonts w:ascii="Marianne" w:hAnsi="Marianne"/>
        </w:rPr>
        <w:t>En 2014, 76</w:t>
      </w:r>
      <w:r>
        <w:rPr>
          <w:rFonts w:ascii="Times New Roman" w:hAnsi="Times New Roman" w:cs="Times New Roman"/>
        </w:rPr>
        <w:t> </w:t>
      </w:r>
      <w:r>
        <w:rPr>
          <w:rFonts w:ascii="Marianne" w:hAnsi="Marianne"/>
        </w:rPr>
        <w:t>100 hospitalisations pour ce type de fracture ont été recensées chez les personnes de 65 ans et plus, dont 90</w:t>
      </w:r>
      <w:r>
        <w:rPr>
          <w:rFonts w:ascii="Times New Roman" w:hAnsi="Times New Roman" w:cs="Times New Roman"/>
        </w:rPr>
        <w:t> </w:t>
      </w:r>
      <w:r>
        <w:rPr>
          <w:rFonts w:ascii="Marianne" w:hAnsi="Marianne"/>
        </w:rPr>
        <w:t xml:space="preserve">% résultaient d'une chute. </w:t>
      </w:r>
    </w:p>
    <w:p w14:paraId="0AF32402" w14:textId="2EF6AEA9" w:rsidR="00AC19DC" w:rsidRDefault="00AC19DC" w:rsidP="00AC19DC">
      <w:pPr>
        <w:jc w:val="both"/>
        <w:rPr>
          <w:rFonts w:ascii="Marianne" w:hAnsi="Marianne"/>
        </w:rPr>
      </w:pPr>
      <w:r>
        <w:rPr>
          <w:rFonts w:ascii="Marianne" w:hAnsi="Marianne"/>
        </w:rPr>
        <w:t>Le risque de chute augmente avec l’âge. On estime que 28</w:t>
      </w:r>
      <w:r>
        <w:rPr>
          <w:rFonts w:ascii="Times New Roman" w:hAnsi="Times New Roman" w:cs="Times New Roman"/>
        </w:rPr>
        <w:t> </w:t>
      </w:r>
      <w:r>
        <w:rPr>
          <w:rFonts w:ascii="Marianne" w:hAnsi="Marianne"/>
        </w:rPr>
        <w:t>% à 35</w:t>
      </w:r>
      <w:r>
        <w:rPr>
          <w:rFonts w:ascii="Times New Roman" w:hAnsi="Times New Roman" w:cs="Times New Roman"/>
        </w:rPr>
        <w:t> </w:t>
      </w:r>
      <w:r>
        <w:rPr>
          <w:rFonts w:ascii="Marianne" w:hAnsi="Marianne"/>
        </w:rPr>
        <w:t>% des personnes âgées de 65 ans et plus chutent chaque année, cette proportion s'élevant de 32</w:t>
      </w:r>
      <w:r>
        <w:rPr>
          <w:rFonts w:ascii="Times New Roman" w:hAnsi="Times New Roman" w:cs="Times New Roman"/>
        </w:rPr>
        <w:t> </w:t>
      </w:r>
      <w:r>
        <w:rPr>
          <w:rFonts w:ascii="Marianne" w:hAnsi="Marianne"/>
        </w:rPr>
        <w:t>% à 42</w:t>
      </w:r>
      <w:r>
        <w:rPr>
          <w:rFonts w:ascii="Times New Roman" w:hAnsi="Times New Roman" w:cs="Times New Roman"/>
        </w:rPr>
        <w:t> </w:t>
      </w:r>
      <w:r>
        <w:rPr>
          <w:rFonts w:ascii="Marianne" w:hAnsi="Marianne"/>
        </w:rPr>
        <w:t xml:space="preserve">% chez les 70 ans et plus. </w:t>
      </w:r>
    </w:p>
    <w:p w14:paraId="2CB918B3" w14:textId="5EB9CB82" w:rsidR="00AC19DC" w:rsidRDefault="00AC19DC" w:rsidP="00AC19DC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Ces données soulignent l'importance de la prévention des chutes chez les personnes âgées, </w:t>
      </w:r>
      <w:r w:rsidR="0023295E">
        <w:rPr>
          <w:rFonts w:ascii="Marianne" w:hAnsi="Marianne"/>
        </w:rPr>
        <w:t>pour</w:t>
      </w:r>
      <w:r>
        <w:rPr>
          <w:rFonts w:ascii="Marianne" w:hAnsi="Marianne"/>
        </w:rPr>
        <w:t xml:space="preserve"> réduire leur incidence et leurs conséquences sur la santé et l'autonomie.</w:t>
      </w:r>
    </w:p>
    <w:p w14:paraId="18A68A9E" w14:textId="77777777" w:rsidR="00AC19DC" w:rsidRDefault="00AC19DC" w:rsidP="00765178">
      <w:pPr>
        <w:jc w:val="both"/>
        <w:rPr>
          <w:rFonts w:ascii="Marianne" w:hAnsi="Marianne"/>
        </w:rPr>
      </w:pPr>
    </w:p>
    <w:p w14:paraId="3EBC85B2" w14:textId="0EB54AA5" w:rsidR="00B73D7A" w:rsidRDefault="00C23144" w:rsidP="00765178">
      <w:pPr>
        <w:jc w:val="both"/>
        <w:rPr>
          <w:rFonts w:ascii="Marianne" w:hAnsi="Marianne"/>
        </w:rPr>
      </w:pPr>
      <w:r>
        <w:rPr>
          <w:rFonts w:ascii="Marianne" w:hAnsi="Marianne"/>
        </w:rPr>
        <w:t>Le plan national</w:t>
      </w:r>
      <w:r w:rsidR="0023295E">
        <w:rPr>
          <w:rFonts w:ascii="Marianne" w:hAnsi="Marianne"/>
        </w:rPr>
        <w:t xml:space="preserve"> antichute</w:t>
      </w:r>
      <w:r>
        <w:rPr>
          <w:rFonts w:ascii="Marianne" w:hAnsi="Marianne"/>
        </w:rPr>
        <w:t>, lancé en 2022</w:t>
      </w:r>
      <w:r w:rsidR="00BB2969">
        <w:rPr>
          <w:rFonts w:ascii="Marianne" w:hAnsi="Marianne"/>
        </w:rPr>
        <w:t>,</w:t>
      </w:r>
      <w:r>
        <w:rPr>
          <w:rFonts w:ascii="Marianne" w:hAnsi="Marianne"/>
        </w:rPr>
        <w:t xml:space="preserve"> vise à r</w:t>
      </w:r>
      <w:r w:rsidRPr="00783EF0">
        <w:rPr>
          <w:rFonts w:ascii="Marianne" w:hAnsi="Marianne"/>
        </w:rPr>
        <w:t>éduire de 20% les chutes mortelles ou invalidantes des personnes de 65 ans et plus</w:t>
      </w:r>
      <w:r>
        <w:rPr>
          <w:rFonts w:ascii="Marianne" w:hAnsi="Marianne"/>
        </w:rPr>
        <w:t>.</w:t>
      </w:r>
      <w:r w:rsidR="00BB2969">
        <w:rPr>
          <w:rFonts w:ascii="Marianne" w:hAnsi="Marianne"/>
        </w:rPr>
        <w:t xml:space="preserve"> </w:t>
      </w:r>
      <w:r w:rsidRPr="00D85F94">
        <w:rPr>
          <w:rFonts w:ascii="Marianne" w:hAnsi="Marianne"/>
        </w:rPr>
        <w:t>Elaboré en concertation avec la CNSA, les autres caisses nationales et structures inter-régimes, les géront</w:t>
      </w:r>
      <w:r>
        <w:rPr>
          <w:rFonts w:ascii="Marianne" w:hAnsi="Marianne"/>
        </w:rPr>
        <w:t>opôles</w:t>
      </w:r>
      <w:r w:rsidRPr="00D85F94">
        <w:rPr>
          <w:rFonts w:ascii="Marianne" w:hAnsi="Marianne"/>
        </w:rPr>
        <w:t xml:space="preserve">, les professionnels de santé ou </w:t>
      </w:r>
      <w:r>
        <w:rPr>
          <w:rFonts w:ascii="Marianne" w:hAnsi="Marianne"/>
        </w:rPr>
        <w:t xml:space="preserve">encore les collectivités locales, ce </w:t>
      </w:r>
      <w:r w:rsidRPr="00D85F94">
        <w:rPr>
          <w:rFonts w:ascii="Marianne" w:hAnsi="Marianne"/>
        </w:rPr>
        <w:t xml:space="preserve">plan se </w:t>
      </w:r>
      <w:r>
        <w:rPr>
          <w:rFonts w:ascii="Marianne" w:hAnsi="Marianne"/>
        </w:rPr>
        <w:t>décline</w:t>
      </w:r>
      <w:r w:rsidRPr="00D85F94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dans </w:t>
      </w:r>
      <w:r w:rsidR="00BB2969">
        <w:rPr>
          <w:rFonts w:ascii="Marianne" w:hAnsi="Marianne"/>
        </w:rPr>
        <w:t>toutes les régions.</w:t>
      </w:r>
    </w:p>
    <w:p w14:paraId="20CE02AF" w14:textId="77777777" w:rsidR="0023295E" w:rsidRDefault="0023295E" w:rsidP="00765178">
      <w:pPr>
        <w:jc w:val="both"/>
        <w:rPr>
          <w:rFonts w:ascii="Marianne" w:hAnsi="Marianne"/>
        </w:rPr>
      </w:pPr>
    </w:p>
    <w:p w14:paraId="1666B1BA" w14:textId="77777777" w:rsidR="0023295E" w:rsidRDefault="0023295E" w:rsidP="00765178">
      <w:pPr>
        <w:jc w:val="both"/>
        <w:rPr>
          <w:rFonts w:ascii="Marianne" w:hAnsi="Marianne"/>
        </w:rPr>
      </w:pPr>
    </w:p>
    <w:p w14:paraId="70130869" w14:textId="2A0D436A" w:rsidR="00F47CBC" w:rsidRPr="00F47CBC" w:rsidRDefault="00765CBA" w:rsidP="00F47CBC">
      <w:pPr>
        <w:pStyle w:val="Corpsdetexte"/>
        <w:tabs>
          <w:tab w:val="left" w:pos="1620"/>
        </w:tabs>
        <w:jc w:val="both"/>
        <w:rPr>
          <w:rFonts w:ascii="Marianne" w:hAnsi="Marianne"/>
          <w:color w:val="000000"/>
        </w:rPr>
      </w:pPr>
      <w:r w:rsidRPr="00F47CBC">
        <w:rPr>
          <w:rFonts w:ascii="Marianne" w:hAnsi="Marianne"/>
          <w:color w:val="000000"/>
        </w:rPr>
        <w:lastRenderedPageBreak/>
        <w:t>En</w:t>
      </w:r>
      <w:r w:rsidR="00AA13D4" w:rsidRPr="00F47CBC">
        <w:rPr>
          <w:rFonts w:ascii="Marianne" w:hAnsi="Marianne"/>
          <w:color w:val="000000"/>
        </w:rPr>
        <w:t xml:space="preserve"> Bourgogne-Franche-Comté</w:t>
      </w:r>
      <w:r w:rsidRPr="00F47CBC">
        <w:rPr>
          <w:rFonts w:ascii="Marianne" w:hAnsi="Marianne"/>
          <w:color w:val="000000"/>
        </w:rPr>
        <w:t xml:space="preserve">, </w:t>
      </w:r>
      <w:r w:rsidR="00BB2969" w:rsidRPr="00F47CBC">
        <w:rPr>
          <w:rFonts w:ascii="Marianne" w:hAnsi="Marianne"/>
          <w:color w:val="000000"/>
        </w:rPr>
        <w:t>son</w:t>
      </w:r>
      <w:r w:rsidR="00990FED" w:rsidRPr="00F47CBC">
        <w:rPr>
          <w:rFonts w:ascii="Marianne" w:hAnsi="Marianne"/>
          <w:color w:val="000000"/>
        </w:rPr>
        <w:t xml:space="preserve"> pilotage a été confié par l’ARS au </w:t>
      </w:r>
      <w:r w:rsidR="00BB2969" w:rsidRPr="00F47CBC">
        <w:rPr>
          <w:rFonts w:ascii="Marianne" w:hAnsi="Marianne"/>
          <w:color w:val="000000"/>
        </w:rPr>
        <w:t>PGI</w:t>
      </w:r>
      <w:r w:rsidR="00FB0FEF">
        <w:rPr>
          <w:rFonts w:ascii="Marianne" w:hAnsi="Marianne"/>
          <w:color w:val="000000"/>
        </w:rPr>
        <w:t> ; il</w:t>
      </w:r>
      <w:r w:rsidR="00BB2969" w:rsidRPr="00F47CBC">
        <w:rPr>
          <w:rFonts w:ascii="Marianne" w:hAnsi="Marianne"/>
          <w:color w:val="000000"/>
        </w:rPr>
        <w:t xml:space="preserve"> </w:t>
      </w:r>
      <w:r w:rsidR="00990FED" w:rsidRPr="00F47CBC">
        <w:rPr>
          <w:rFonts w:ascii="Marianne" w:hAnsi="Marianne"/>
          <w:color w:val="000000"/>
        </w:rPr>
        <w:t xml:space="preserve">fédère </w:t>
      </w:r>
      <w:r w:rsidR="00F47CBC" w:rsidRPr="00F47CBC">
        <w:rPr>
          <w:rFonts w:ascii="Marianne" w:hAnsi="Marianne"/>
          <w:color w:val="000000"/>
        </w:rPr>
        <w:t xml:space="preserve">plus de 80 partenaires </w:t>
      </w:r>
      <w:r w:rsidR="00F47CBC" w:rsidRPr="00F47CBC">
        <w:rPr>
          <w:rFonts w:ascii="Marianne" w:hAnsi="Marianne"/>
        </w:rPr>
        <w:t>regroupés dans le «</w:t>
      </w:r>
      <w:r w:rsidR="00F47CBC" w:rsidRPr="00F47CBC">
        <w:rPr>
          <w:rFonts w:ascii="Marianne" w:hAnsi="Marianne" w:cs="Calibri"/>
        </w:rPr>
        <w:t> </w:t>
      </w:r>
      <w:r w:rsidR="00F47CBC" w:rsidRPr="00F47CBC">
        <w:rPr>
          <w:rFonts w:ascii="Marianne" w:hAnsi="Marianne"/>
        </w:rPr>
        <w:t>collectif antichute</w:t>
      </w:r>
      <w:r w:rsidR="00F47CBC" w:rsidRPr="00F47CBC">
        <w:rPr>
          <w:rFonts w:ascii="Marianne" w:hAnsi="Marianne" w:cs="Calibri"/>
        </w:rPr>
        <w:t> </w:t>
      </w:r>
      <w:r w:rsidR="00F47CBC" w:rsidRPr="00F47CBC">
        <w:rPr>
          <w:rFonts w:ascii="Marianne" w:hAnsi="Marianne" w:cs="Marianne"/>
        </w:rPr>
        <w:t>»</w:t>
      </w:r>
      <w:r w:rsidR="00F47CBC" w:rsidRPr="00F47CBC">
        <w:rPr>
          <w:rFonts w:ascii="Marianne" w:hAnsi="Marianne"/>
        </w:rPr>
        <w:t xml:space="preserve"> (prévention, médico-social, habitat/logements, collectivités, universités…)</w:t>
      </w:r>
      <w:r w:rsidR="00F47CBC">
        <w:rPr>
          <w:rFonts w:ascii="Marianne" w:hAnsi="Marianne"/>
          <w:color w:val="000000"/>
        </w:rPr>
        <w:t xml:space="preserve">, </w:t>
      </w:r>
      <w:r w:rsidR="00F47CBC" w:rsidRPr="00F47CBC">
        <w:rPr>
          <w:rFonts w:ascii="Marianne" w:hAnsi="Marianne"/>
          <w:color w:val="000000"/>
        </w:rPr>
        <w:t>ce qui représente plus de 200 personnes actives.</w:t>
      </w:r>
    </w:p>
    <w:p w14:paraId="3403B7C6" w14:textId="77777777" w:rsidR="00F47CBC" w:rsidRDefault="00F47CBC" w:rsidP="00F47CBC">
      <w:pPr>
        <w:pStyle w:val="Corpsdetexte"/>
        <w:tabs>
          <w:tab w:val="left" w:pos="1620"/>
        </w:tabs>
        <w:jc w:val="both"/>
        <w:rPr>
          <w:rFonts w:ascii="Times New Roman"/>
          <w:noProof/>
        </w:rPr>
      </w:pPr>
    </w:p>
    <w:p w14:paraId="338CE2D2" w14:textId="56CA09E1" w:rsidR="00F47CBC" w:rsidRPr="00F47CBC" w:rsidRDefault="00F47CBC" w:rsidP="00F47CBC">
      <w:pPr>
        <w:pStyle w:val="Corpsdetexte"/>
        <w:tabs>
          <w:tab w:val="left" w:pos="1620"/>
        </w:tabs>
        <w:rPr>
          <w:rFonts w:ascii="Times New Roman"/>
          <w:noProof/>
        </w:rPr>
        <w:sectPr w:rsidR="00F47CBC" w:rsidRPr="00F47CBC" w:rsidSect="00F47CBC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4" w:right="964" w:bottom="964" w:left="964" w:header="340" w:footer="340" w:gutter="0"/>
          <w:cols w:space="720"/>
          <w:docGrid w:linePitch="272"/>
        </w:sectPr>
      </w:pPr>
    </w:p>
    <w:p w14:paraId="578E6AAD" w14:textId="54C471D1" w:rsidR="00F31B42" w:rsidRPr="00B73D7A" w:rsidRDefault="00B73D7A" w:rsidP="00B73D7A">
      <w:pPr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F47CBC">
        <w:rPr>
          <w:rFonts w:ascii="Marianne" w:hAnsi="Marianne"/>
        </w:rPr>
        <w:t>eur</w:t>
      </w:r>
      <w:r>
        <w:rPr>
          <w:rFonts w:ascii="Marianne" w:hAnsi="Marianne"/>
        </w:rPr>
        <w:t xml:space="preserve"> travail porte sur 5 axes et un sixième, transversal, dédié à l’information</w:t>
      </w:r>
      <w:r w:rsidR="00BB2969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: </w:t>
      </w:r>
    </w:p>
    <w:p w14:paraId="0D9F4B3D" w14:textId="77777777" w:rsidR="00B73D7A" w:rsidRDefault="00B73D7A" w:rsidP="00F31B42">
      <w:pPr>
        <w:jc w:val="both"/>
        <w:rPr>
          <w:rFonts w:ascii="Marianne" w:hAnsi="Marianne"/>
          <w:color w:val="000000"/>
        </w:rPr>
      </w:pPr>
    </w:p>
    <w:p w14:paraId="01D21F8E" w14:textId="59D3A6B1" w:rsidR="00216772" w:rsidRPr="00216772" w:rsidRDefault="00BB2969" w:rsidP="00216772">
      <w:pPr>
        <w:pStyle w:val="Paragraphedeliste"/>
        <w:widowControl/>
        <w:numPr>
          <w:ilvl w:val="0"/>
          <w:numId w:val="49"/>
        </w:numPr>
        <w:adjustRightInd w:val="0"/>
        <w:rPr>
          <w:rFonts w:ascii="Marianne" w:hAnsi="Marianne" w:cs="ArialMT"/>
        </w:rPr>
      </w:pPr>
      <w:r>
        <w:rPr>
          <w:rFonts w:ascii="Marianne" w:hAnsi="Marianne" w:cs="ArialMT"/>
        </w:rPr>
        <w:t>S</w:t>
      </w:r>
      <w:r w:rsidR="00216772" w:rsidRPr="00216772">
        <w:rPr>
          <w:rFonts w:ascii="Marianne" w:hAnsi="Marianne" w:cs="ArialMT"/>
        </w:rPr>
        <w:t>avoir repérer les risques de chutes et alerter</w:t>
      </w:r>
    </w:p>
    <w:p w14:paraId="7511440E" w14:textId="72A37506" w:rsidR="00216772" w:rsidRPr="00216772" w:rsidRDefault="00BB2969" w:rsidP="00216772">
      <w:pPr>
        <w:pStyle w:val="Paragraphedeliste"/>
        <w:widowControl/>
        <w:numPr>
          <w:ilvl w:val="0"/>
          <w:numId w:val="49"/>
        </w:numPr>
        <w:adjustRightInd w:val="0"/>
        <w:rPr>
          <w:rFonts w:ascii="Marianne" w:hAnsi="Marianne" w:cs="ArialMT"/>
        </w:rPr>
      </w:pPr>
      <w:r>
        <w:rPr>
          <w:rFonts w:ascii="Marianne" w:hAnsi="Marianne" w:cs="ArialMT"/>
        </w:rPr>
        <w:t>A</w:t>
      </w:r>
      <w:r w:rsidR="00216772" w:rsidRPr="00216772">
        <w:rPr>
          <w:rFonts w:ascii="Marianne" w:hAnsi="Marianne" w:cs="ArialMT"/>
        </w:rPr>
        <w:t>ménager son logement et sortir en toute sécurité</w:t>
      </w:r>
    </w:p>
    <w:p w14:paraId="326CB324" w14:textId="793AB566" w:rsidR="00216772" w:rsidRPr="00216772" w:rsidRDefault="00BB2969" w:rsidP="00216772">
      <w:pPr>
        <w:pStyle w:val="Paragraphedeliste"/>
        <w:widowControl/>
        <w:numPr>
          <w:ilvl w:val="0"/>
          <w:numId w:val="49"/>
        </w:numPr>
        <w:adjustRightInd w:val="0"/>
        <w:rPr>
          <w:rFonts w:ascii="Marianne" w:hAnsi="Marianne" w:cs="ArialMT"/>
        </w:rPr>
      </w:pPr>
      <w:r>
        <w:rPr>
          <w:rFonts w:ascii="Marianne" w:hAnsi="Marianne" w:cs="ArialMT"/>
        </w:rPr>
        <w:t>D</w:t>
      </w:r>
      <w:r w:rsidR="00216772" w:rsidRPr="00216772">
        <w:rPr>
          <w:rFonts w:ascii="Marianne" w:hAnsi="Marianne" w:cs="ArialMT"/>
        </w:rPr>
        <w:t>es aides techniques à la mobilité faites pour tous</w:t>
      </w:r>
    </w:p>
    <w:p w14:paraId="0F2145C5" w14:textId="5D8578E9" w:rsidR="00216772" w:rsidRPr="00216772" w:rsidRDefault="00BB2969" w:rsidP="00216772">
      <w:pPr>
        <w:pStyle w:val="Paragraphedeliste"/>
        <w:widowControl/>
        <w:numPr>
          <w:ilvl w:val="0"/>
          <w:numId w:val="49"/>
        </w:numPr>
        <w:adjustRightInd w:val="0"/>
        <w:rPr>
          <w:rFonts w:ascii="Marianne" w:hAnsi="Marianne" w:cs="ArialMT"/>
        </w:rPr>
      </w:pPr>
      <w:r>
        <w:rPr>
          <w:rFonts w:ascii="Marianne" w:hAnsi="Marianne" w:cs="ArialMT"/>
        </w:rPr>
        <w:t>L’</w:t>
      </w:r>
      <w:r w:rsidR="00216772" w:rsidRPr="00216772">
        <w:rPr>
          <w:rFonts w:ascii="Marianne" w:hAnsi="Marianne" w:cs="ArialMT"/>
        </w:rPr>
        <w:t>activité physique, meilleure arme antichute</w:t>
      </w:r>
    </w:p>
    <w:p w14:paraId="0A7E5A4E" w14:textId="15C4FC0D" w:rsidR="00216772" w:rsidRPr="00216772" w:rsidRDefault="00BB2969" w:rsidP="00216772">
      <w:pPr>
        <w:pStyle w:val="Paragraphedeliste"/>
        <w:widowControl/>
        <w:numPr>
          <w:ilvl w:val="0"/>
          <w:numId w:val="49"/>
        </w:numPr>
        <w:adjustRightInd w:val="0"/>
        <w:rPr>
          <w:rFonts w:ascii="Marianne" w:hAnsi="Marianne" w:cs="ArialMT"/>
        </w:rPr>
      </w:pPr>
      <w:r>
        <w:rPr>
          <w:rFonts w:ascii="Marianne" w:hAnsi="Marianne" w:cs="ArialMT"/>
        </w:rPr>
        <w:t>La</w:t>
      </w:r>
      <w:r w:rsidR="00216772" w:rsidRPr="00216772">
        <w:rPr>
          <w:rFonts w:ascii="Marianne" w:hAnsi="Marianne" w:cs="ArialMT"/>
        </w:rPr>
        <w:t xml:space="preserve"> téléassistance pour tous</w:t>
      </w:r>
    </w:p>
    <w:p w14:paraId="4A11BFE2" w14:textId="2759C67E" w:rsidR="006D1114" w:rsidRPr="00BB2969" w:rsidRDefault="00BB2969" w:rsidP="00BB2969">
      <w:pPr>
        <w:pStyle w:val="Paragraphedeliste"/>
        <w:numPr>
          <w:ilvl w:val="0"/>
          <w:numId w:val="49"/>
        </w:numPr>
        <w:jc w:val="both"/>
        <w:rPr>
          <w:rFonts w:ascii="ArialMT" w:hAnsi="ArialMT" w:cs="ArialMT"/>
        </w:rPr>
      </w:pPr>
      <w:r>
        <w:rPr>
          <w:rFonts w:ascii="Marianne" w:hAnsi="Marianne" w:cs="ArialMT"/>
        </w:rPr>
        <w:t>I</w:t>
      </w:r>
      <w:r w:rsidR="00216772" w:rsidRPr="00216772">
        <w:rPr>
          <w:rFonts w:ascii="Marianne" w:hAnsi="Marianne" w:cs="ArialMT"/>
        </w:rPr>
        <w:t>nformer et sensibiliser</w:t>
      </w:r>
    </w:p>
    <w:sectPr w:rsidR="006D1114" w:rsidRPr="00BB2969" w:rsidSect="00336930">
      <w:headerReference w:type="default" r:id="rId14"/>
      <w:footerReference w:type="default" r:id="rId15"/>
      <w:type w:val="continuous"/>
      <w:pgSz w:w="11910" w:h="16840"/>
      <w:pgMar w:top="963" w:right="964" w:bottom="70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A6E2" w14:textId="77777777" w:rsidR="000D79E7" w:rsidRDefault="000D79E7" w:rsidP="0079276E">
      <w:r>
        <w:separator/>
      </w:r>
    </w:p>
  </w:endnote>
  <w:endnote w:type="continuationSeparator" w:id="0">
    <w:p w14:paraId="06712AF6" w14:textId="77777777" w:rsidR="000D79E7" w:rsidRDefault="000D79E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07F88F" w14:textId="77777777"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DD76EC6" w14:textId="77777777"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765178" w14:paraId="4061F989" w14:textId="77777777" w:rsidTr="005142BF">
      <w:trPr>
        <w:trHeight w:val="1474"/>
      </w:trPr>
      <w:tc>
        <w:tcPr>
          <w:tcW w:w="5073" w:type="dxa"/>
          <w:vAlign w:val="bottom"/>
        </w:tcPr>
        <w:p w14:paraId="165F9E9C" w14:textId="77777777" w:rsidR="00765178" w:rsidRPr="00656CC4" w:rsidRDefault="00765178" w:rsidP="00765178">
          <w:pPr>
            <w:pStyle w:val="intituledirection"/>
            <w:rPr>
              <w:color w:val="auto"/>
              <w:sz w:val="16"/>
              <w:szCs w:val="16"/>
            </w:rPr>
          </w:pPr>
          <w:r w:rsidRPr="00656CC4">
            <w:rPr>
              <w:color w:val="auto"/>
              <w:sz w:val="16"/>
              <w:szCs w:val="16"/>
            </w:rPr>
            <w:t>Contact presse</w:t>
          </w:r>
        </w:p>
        <w:p w14:paraId="6D549319" w14:textId="77777777" w:rsidR="00765178" w:rsidRPr="00656CC4" w:rsidRDefault="00765178" w:rsidP="00765178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656CC4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609C0A69" w14:textId="77777777" w:rsidR="00765178" w:rsidRPr="00656CC4" w:rsidRDefault="00765178" w:rsidP="00765178">
          <w:pPr>
            <w:pStyle w:val="PieddePage0"/>
            <w:rPr>
              <w:color w:val="auto"/>
            </w:rPr>
          </w:pPr>
          <w:r w:rsidRPr="00656CC4">
            <w:rPr>
              <w:color w:val="auto"/>
            </w:rPr>
            <w:t>Tél : 03 80 41 99 94</w:t>
          </w:r>
        </w:p>
        <w:p w14:paraId="5D484060" w14:textId="77777777" w:rsidR="00765178" w:rsidRPr="00656CC4" w:rsidRDefault="00765178" w:rsidP="00765178">
          <w:pPr>
            <w:pStyle w:val="PieddePage0"/>
            <w:rPr>
              <w:color w:val="auto"/>
            </w:rPr>
          </w:pPr>
          <w:r w:rsidRPr="00656CC4">
            <w:rPr>
              <w:color w:val="auto"/>
            </w:rPr>
            <w:t>Mél : lauranne.cournault@ars.sante.fr</w:t>
          </w:r>
        </w:p>
        <w:p w14:paraId="37DA81BC" w14:textId="77777777" w:rsidR="00765178" w:rsidRPr="00656CC4" w:rsidRDefault="00765178" w:rsidP="00765178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54AFE17D" w14:textId="77777777" w:rsidR="00765178" w:rsidRPr="00656CC4" w:rsidRDefault="00765178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A6A4A3B" w14:textId="77777777" w:rsidR="00765178" w:rsidRPr="00656CC4" w:rsidRDefault="00765178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5AAEA0C2" w14:textId="77777777" w:rsidR="00765178" w:rsidRPr="00656CC4" w:rsidRDefault="00765178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85A1EE5" w14:textId="77777777" w:rsidR="00765178" w:rsidRPr="00656CC4" w:rsidRDefault="00765178" w:rsidP="00765178">
          <w:pPr>
            <w:spacing w:line="161" w:lineRule="exact"/>
            <w:rPr>
              <w:sz w:val="14"/>
            </w:rPr>
          </w:pPr>
        </w:p>
        <w:p w14:paraId="34603107" w14:textId="77777777" w:rsidR="00765178" w:rsidRPr="00656CC4" w:rsidRDefault="00765178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69459A81" w14:textId="77777777" w:rsidR="00765178" w:rsidRPr="00656CC4" w:rsidRDefault="00765178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E453336" w14:textId="77777777" w:rsidR="00765178" w:rsidRPr="00656CC4" w:rsidRDefault="00765178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FCA6B1F" w14:textId="77777777" w:rsidR="00765178" w:rsidRPr="00656CC4" w:rsidRDefault="00765178" w:rsidP="00765178">
          <w:pPr>
            <w:pStyle w:val="PieddePage0"/>
            <w:jc w:val="right"/>
            <w:rPr>
              <w:color w:val="auto"/>
            </w:rPr>
          </w:pPr>
          <w:r w:rsidRPr="00656CC4">
            <w:rPr>
              <w:color w:val="auto"/>
            </w:rPr>
            <w:t>ARS Bourgogne-Franche-Comté</w:t>
          </w:r>
        </w:p>
        <w:p w14:paraId="037C4933" w14:textId="77777777" w:rsidR="00765178" w:rsidRPr="00656CC4" w:rsidRDefault="00765178" w:rsidP="00765178">
          <w:pPr>
            <w:pStyle w:val="PieddePage0"/>
            <w:jc w:val="right"/>
            <w:rPr>
              <w:color w:val="auto"/>
            </w:rPr>
          </w:pPr>
          <w:r w:rsidRPr="00656CC4">
            <w:rPr>
              <w:color w:val="auto"/>
            </w:rPr>
            <w:t>Le Diapason 2 place des Savoirs</w:t>
          </w:r>
        </w:p>
        <w:p w14:paraId="5210E133" w14:textId="77777777" w:rsidR="00765178" w:rsidRDefault="00765178" w:rsidP="00765178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6C9C39CA" w14:textId="77777777" w:rsidR="00765178" w:rsidRDefault="00765178" w:rsidP="00765178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09AEE00E" w14:textId="77777777" w:rsidR="00765178" w:rsidRPr="00800306" w:rsidRDefault="00765178" w:rsidP="00765178">
    <w:pPr>
      <w:pStyle w:val="Pieddepage"/>
    </w:pPr>
  </w:p>
  <w:p w14:paraId="14D6200D" w14:textId="77777777" w:rsidR="00965B19" w:rsidRPr="00531C8F" w:rsidRDefault="00965B19" w:rsidP="00041BD4">
    <w:pPr>
      <w:pStyle w:val="Pieddepage"/>
      <w:rPr>
        <w:rFonts w:ascii="Marianne" w:hAnsi="Marianne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534218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152D903" w14:textId="60D3BBCA" w:rsidR="00F47CBC" w:rsidRDefault="00F47CBC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 w:rsidR="0023295E">
          <w:rPr>
            <w:rStyle w:val="Numrodepage"/>
          </w:rPr>
          <w:fldChar w:fldCharType="separate"/>
        </w:r>
        <w:r w:rsidR="0023295E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25C132C" w14:textId="77777777" w:rsidR="00F47CBC" w:rsidRDefault="00F47CB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F47CBC" w14:paraId="05604F09" w14:textId="77777777" w:rsidTr="005142BF">
      <w:trPr>
        <w:trHeight w:val="1474"/>
      </w:trPr>
      <w:tc>
        <w:tcPr>
          <w:tcW w:w="5073" w:type="dxa"/>
          <w:vAlign w:val="bottom"/>
        </w:tcPr>
        <w:p w14:paraId="4F9A6A48" w14:textId="77777777" w:rsidR="00F47CBC" w:rsidRPr="00656CC4" w:rsidRDefault="00F47CBC" w:rsidP="00765178">
          <w:pPr>
            <w:pStyle w:val="intituledirection"/>
            <w:rPr>
              <w:color w:val="auto"/>
              <w:sz w:val="16"/>
              <w:szCs w:val="16"/>
            </w:rPr>
          </w:pPr>
          <w:r w:rsidRPr="00656CC4">
            <w:rPr>
              <w:color w:val="auto"/>
              <w:sz w:val="16"/>
              <w:szCs w:val="16"/>
            </w:rPr>
            <w:t>Contact presse</w:t>
          </w:r>
        </w:p>
        <w:p w14:paraId="71EC344E" w14:textId="77777777" w:rsidR="00F47CBC" w:rsidRPr="00656CC4" w:rsidRDefault="00F47CBC" w:rsidP="00765178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656CC4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0D9F809C" w14:textId="77777777" w:rsidR="00F47CBC" w:rsidRPr="00656CC4" w:rsidRDefault="00F47CBC" w:rsidP="00765178">
          <w:pPr>
            <w:pStyle w:val="PieddePage0"/>
            <w:rPr>
              <w:color w:val="auto"/>
            </w:rPr>
          </w:pPr>
          <w:r w:rsidRPr="00656CC4">
            <w:rPr>
              <w:color w:val="auto"/>
            </w:rPr>
            <w:t>Tél : 03 80 41 99 94</w:t>
          </w:r>
        </w:p>
        <w:p w14:paraId="3B15A648" w14:textId="77777777" w:rsidR="00F47CBC" w:rsidRPr="00656CC4" w:rsidRDefault="00F47CBC" w:rsidP="00765178">
          <w:pPr>
            <w:pStyle w:val="PieddePage0"/>
            <w:rPr>
              <w:color w:val="auto"/>
            </w:rPr>
          </w:pPr>
          <w:r w:rsidRPr="00656CC4">
            <w:rPr>
              <w:color w:val="auto"/>
            </w:rPr>
            <w:t>Mél : lauranne.cournault@ars.sante.fr</w:t>
          </w:r>
        </w:p>
        <w:p w14:paraId="4898E82E" w14:textId="77777777" w:rsidR="00F47CBC" w:rsidRPr="00656CC4" w:rsidRDefault="00F47CBC" w:rsidP="00765178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2D100640" w14:textId="77777777" w:rsidR="00F47CBC" w:rsidRPr="00656CC4" w:rsidRDefault="00F47CBC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5ACCA169" w14:textId="77777777" w:rsidR="00F47CBC" w:rsidRPr="00656CC4" w:rsidRDefault="00F47CBC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7592304" w14:textId="77777777" w:rsidR="00F47CBC" w:rsidRPr="00656CC4" w:rsidRDefault="00F47CBC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1A1438B" w14:textId="77777777" w:rsidR="00F47CBC" w:rsidRPr="00656CC4" w:rsidRDefault="00F47CBC" w:rsidP="00765178">
          <w:pPr>
            <w:spacing w:line="161" w:lineRule="exact"/>
            <w:rPr>
              <w:sz w:val="14"/>
            </w:rPr>
          </w:pPr>
        </w:p>
        <w:p w14:paraId="12A90557" w14:textId="77777777" w:rsidR="00F47CBC" w:rsidRPr="00656CC4" w:rsidRDefault="00F47CBC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93E85E9" w14:textId="77777777" w:rsidR="00F47CBC" w:rsidRPr="00656CC4" w:rsidRDefault="00F47CBC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6EA43B65" w14:textId="77777777" w:rsidR="00F47CBC" w:rsidRPr="00656CC4" w:rsidRDefault="00F47CBC" w:rsidP="00765178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D87865B" w14:textId="77777777" w:rsidR="00F47CBC" w:rsidRPr="00656CC4" w:rsidRDefault="00F47CBC" w:rsidP="00765178">
          <w:pPr>
            <w:pStyle w:val="PieddePage0"/>
            <w:jc w:val="right"/>
            <w:rPr>
              <w:color w:val="auto"/>
            </w:rPr>
          </w:pPr>
          <w:r w:rsidRPr="00656CC4">
            <w:rPr>
              <w:color w:val="auto"/>
            </w:rPr>
            <w:t>ARS Bourgogne-Franche-Comté</w:t>
          </w:r>
        </w:p>
        <w:p w14:paraId="433A23DB" w14:textId="77777777" w:rsidR="00F47CBC" w:rsidRPr="00656CC4" w:rsidRDefault="00F47CBC" w:rsidP="00765178">
          <w:pPr>
            <w:pStyle w:val="PieddePage0"/>
            <w:jc w:val="right"/>
            <w:rPr>
              <w:color w:val="auto"/>
            </w:rPr>
          </w:pPr>
          <w:r w:rsidRPr="00656CC4">
            <w:rPr>
              <w:color w:val="auto"/>
            </w:rPr>
            <w:t>Le Diapason 2 place des Savoirs</w:t>
          </w:r>
        </w:p>
        <w:p w14:paraId="287E5763" w14:textId="77777777" w:rsidR="00F47CBC" w:rsidRDefault="00F47CBC" w:rsidP="00765178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11EB27BE" w14:textId="77777777" w:rsidR="00F47CBC" w:rsidRDefault="00F47CBC" w:rsidP="00765178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5AC4C9C9" w14:textId="77777777" w:rsidR="00F47CBC" w:rsidRPr="00800306" w:rsidRDefault="00F47CBC" w:rsidP="00765178">
    <w:pPr>
      <w:pStyle w:val="Pieddepage"/>
    </w:pPr>
  </w:p>
  <w:p w14:paraId="4A7E02BB" w14:textId="77777777" w:rsidR="00F47CBC" w:rsidRPr="00531C8F" w:rsidRDefault="00F47CBC" w:rsidP="00041BD4">
    <w:pPr>
      <w:pStyle w:val="Pieddepage"/>
      <w:rPr>
        <w:rFonts w:ascii="Marianne" w:hAnsi="Marianne"/>
        <w:sz w:val="14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E174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C170497" w14:textId="77777777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234BA3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0AE7B60D" w14:textId="77777777" w:rsidTr="00EF0FB5">
      <w:trPr>
        <w:trHeight w:val="1474"/>
      </w:trPr>
      <w:tc>
        <w:tcPr>
          <w:tcW w:w="5073" w:type="dxa"/>
          <w:vAlign w:val="bottom"/>
        </w:tcPr>
        <w:p w14:paraId="4A1812CF" w14:textId="77777777" w:rsidR="00EF0FB5" w:rsidRPr="00E82DCE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E82DCE">
            <w:rPr>
              <w:color w:val="auto"/>
              <w:sz w:val="16"/>
              <w:szCs w:val="16"/>
            </w:rPr>
            <w:t>Contact presse</w:t>
          </w:r>
        </w:p>
        <w:p w14:paraId="18967614" w14:textId="77777777" w:rsidR="00EF0FB5" w:rsidRPr="00E82DCE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E82DCE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5F3C9FCD" w14:textId="77777777" w:rsidR="00EF0FB5" w:rsidRPr="00E82DCE" w:rsidRDefault="00EF0FB5" w:rsidP="00EF0FB5">
          <w:pPr>
            <w:pStyle w:val="PieddePage0"/>
            <w:rPr>
              <w:color w:val="auto"/>
            </w:rPr>
          </w:pPr>
          <w:r w:rsidRPr="00E82DCE">
            <w:rPr>
              <w:color w:val="auto"/>
            </w:rPr>
            <w:t>Tél : 03 80 41 99 94</w:t>
          </w:r>
        </w:p>
        <w:p w14:paraId="33CB60B4" w14:textId="77777777" w:rsidR="00EF0FB5" w:rsidRPr="00E82DCE" w:rsidRDefault="00EF0FB5" w:rsidP="00EF0FB5">
          <w:pPr>
            <w:pStyle w:val="PieddePage0"/>
            <w:rPr>
              <w:color w:val="auto"/>
            </w:rPr>
          </w:pPr>
          <w:r w:rsidRPr="00E82DCE">
            <w:rPr>
              <w:color w:val="auto"/>
            </w:rPr>
            <w:t>Mél : lauranne.cournault@ars.sante.fr</w:t>
          </w:r>
        </w:p>
        <w:p w14:paraId="1C499C14" w14:textId="77777777" w:rsidR="00EF0FB5" w:rsidRPr="00E82DCE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4EF57811" w14:textId="77777777"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A0C04FC" w14:textId="77777777"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A280518" w14:textId="77777777"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6C5869D8" w14:textId="77777777" w:rsidR="00EF0FB5" w:rsidRPr="00E82DCE" w:rsidRDefault="00EF0FB5" w:rsidP="00EF0FB5">
          <w:pPr>
            <w:spacing w:line="161" w:lineRule="exact"/>
            <w:rPr>
              <w:sz w:val="14"/>
            </w:rPr>
          </w:pPr>
        </w:p>
        <w:p w14:paraId="16E174B0" w14:textId="77777777"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62464918" w14:textId="77777777"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D6F10A9" w14:textId="77777777"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68DEEF4B" w14:textId="77777777" w:rsidR="00EF0FB5" w:rsidRPr="00E82DCE" w:rsidRDefault="00EF0FB5" w:rsidP="00EF0FB5">
          <w:pPr>
            <w:pStyle w:val="PieddePage0"/>
            <w:jc w:val="right"/>
            <w:rPr>
              <w:color w:val="auto"/>
            </w:rPr>
          </w:pPr>
          <w:r w:rsidRPr="00E82DCE">
            <w:rPr>
              <w:color w:val="auto"/>
            </w:rPr>
            <w:t>ARS Bourgogne-Franche-Comté</w:t>
          </w:r>
        </w:p>
        <w:p w14:paraId="4B8F1086" w14:textId="77777777" w:rsidR="00EF0FB5" w:rsidRPr="00E82DCE" w:rsidRDefault="00EF0FB5" w:rsidP="00EF0FB5">
          <w:pPr>
            <w:pStyle w:val="PieddePage0"/>
            <w:jc w:val="right"/>
            <w:rPr>
              <w:color w:val="auto"/>
            </w:rPr>
          </w:pPr>
          <w:r w:rsidRPr="00E82DCE">
            <w:rPr>
              <w:color w:val="auto"/>
            </w:rPr>
            <w:t>Le Diapason 2 place des Savoirs</w:t>
          </w:r>
        </w:p>
        <w:p w14:paraId="4A79BD52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B60C80F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63FD8F3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692C" w14:textId="77777777" w:rsidR="000D79E7" w:rsidRDefault="000D79E7" w:rsidP="0079276E">
      <w:r>
        <w:separator/>
      </w:r>
    </w:p>
  </w:footnote>
  <w:footnote w:type="continuationSeparator" w:id="0">
    <w:p w14:paraId="2841EC33" w14:textId="77777777" w:rsidR="000D79E7" w:rsidRDefault="000D79E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A07A" w14:textId="1F57B8A8" w:rsidR="00992DBA" w:rsidRDefault="00FB0FEF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062C019B" wp14:editId="7ACBAF97">
          <wp:simplePos x="0" y="0"/>
          <wp:positionH relativeFrom="margin">
            <wp:posOffset>-57150</wp:posOffset>
          </wp:positionH>
          <wp:positionV relativeFrom="paragraph">
            <wp:posOffset>140335</wp:posOffset>
          </wp:positionV>
          <wp:extent cx="2638425" cy="725130"/>
          <wp:effectExtent l="0" t="0" r="0" b="0"/>
          <wp:wrapNone/>
          <wp:docPr id="1620042957" name="Image 162004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S_BFC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72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1312" behindDoc="1" locked="0" layoutInCell="1" allowOverlap="1" wp14:anchorId="225290A3" wp14:editId="75EECC4B">
          <wp:simplePos x="0" y="0"/>
          <wp:positionH relativeFrom="column">
            <wp:posOffset>4912360</wp:posOffset>
          </wp:positionH>
          <wp:positionV relativeFrom="paragraph">
            <wp:posOffset>19050</wp:posOffset>
          </wp:positionV>
          <wp:extent cx="1852295" cy="844550"/>
          <wp:effectExtent l="0" t="0" r="0" b="0"/>
          <wp:wrapTight wrapText="bothSides">
            <wp:wrapPolygon edited="0">
              <wp:start x="0" y="0"/>
              <wp:lineTo x="0" y="20950"/>
              <wp:lineTo x="21326" y="20950"/>
              <wp:lineTo x="21326" y="0"/>
              <wp:lineTo x="0" y="0"/>
            </wp:wrapPolygon>
          </wp:wrapTight>
          <wp:docPr id="1048016377" name="Image 1048016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178">
      <w:rPr>
        <w:noProof/>
        <w:color w:val="000000"/>
        <w:sz w:val="16"/>
        <w:szCs w:val="16"/>
        <w:lang w:eastAsia="fr-FR"/>
      </w:rPr>
      <w:t xml:space="preserve">                                                         </w:t>
    </w:r>
    <w:r w:rsidR="00992DBA">
      <w:rPr>
        <w:b/>
        <w:bCs/>
        <w:sz w:val="24"/>
        <w:szCs w:val="24"/>
      </w:rPr>
      <w:tab/>
    </w:r>
  </w:p>
  <w:p w14:paraId="1C624BD4" w14:textId="1CA5E1C4" w:rsidR="00992DBA" w:rsidRDefault="00FB0FEF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0288" behindDoc="1" locked="0" layoutInCell="1" allowOverlap="1" wp14:anchorId="521C813F" wp14:editId="14DC2C5E">
          <wp:simplePos x="0" y="0"/>
          <wp:positionH relativeFrom="column">
            <wp:posOffset>2664460</wp:posOffset>
          </wp:positionH>
          <wp:positionV relativeFrom="paragraph">
            <wp:posOffset>15240</wp:posOffset>
          </wp:positionV>
          <wp:extent cx="2028190" cy="670560"/>
          <wp:effectExtent l="0" t="0" r="0" b="0"/>
          <wp:wrapTight wrapText="bothSides">
            <wp:wrapPolygon edited="0">
              <wp:start x="1217" y="0"/>
              <wp:lineTo x="406" y="9818"/>
              <wp:lineTo x="0" y="18409"/>
              <wp:lineTo x="0" y="20864"/>
              <wp:lineTo x="21302" y="20864"/>
              <wp:lineTo x="21302" y="17795"/>
              <wp:lineTo x="20897" y="9818"/>
              <wp:lineTo x="20085" y="0"/>
              <wp:lineTo x="1217" y="0"/>
            </wp:wrapPolygon>
          </wp:wrapTight>
          <wp:docPr id="1102778594" name="Image 1102778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3BFE3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C479" w14:textId="77777777" w:rsidR="00F47CBC" w:rsidRDefault="00F47CBC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5408" behindDoc="1" locked="0" layoutInCell="1" allowOverlap="1" wp14:anchorId="0A312D81" wp14:editId="1BAB6E14">
          <wp:simplePos x="0" y="0"/>
          <wp:positionH relativeFrom="column">
            <wp:posOffset>4769485</wp:posOffset>
          </wp:positionH>
          <wp:positionV relativeFrom="paragraph">
            <wp:posOffset>-64135</wp:posOffset>
          </wp:positionV>
          <wp:extent cx="1852295" cy="844550"/>
          <wp:effectExtent l="0" t="0" r="0" b="0"/>
          <wp:wrapTight wrapText="bothSides">
            <wp:wrapPolygon edited="0">
              <wp:start x="0" y="0"/>
              <wp:lineTo x="0" y="20950"/>
              <wp:lineTo x="21326" y="20950"/>
              <wp:lineTo x="21326" y="0"/>
              <wp:lineTo x="0" y="0"/>
            </wp:wrapPolygon>
          </wp:wrapTight>
          <wp:docPr id="2074168062" name="Image 2074168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4384" behindDoc="1" locked="0" layoutInCell="1" allowOverlap="1" wp14:anchorId="1AAAC24B" wp14:editId="23EC8699">
          <wp:simplePos x="0" y="0"/>
          <wp:positionH relativeFrom="column">
            <wp:posOffset>2731135</wp:posOffset>
          </wp:positionH>
          <wp:positionV relativeFrom="paragraph">
            <wp:posOffset>12700</wp:posOffset>
          </wp:positionV>
          <wp:extent cx="2028190" cy="670560"/>
          <wp:effectExtent l="0" t="0" r="0" b="0"/>
          <wp:wrapTight wrapText="bothSides">
            <wp:wrapPolygon edited="0">
              <wp:start x="1217" y="0"/>
              <wp:lineTo x="406" y="9818"/>
              <wp:lineTo x="0" y="18409"/>
              <wp:lineTo x="0" y="20864"/>
              <wp:lineTo x="21302" y="20864"/>
              <wp:lineTo x="21302" y="17795"/>
              <wp:lineTo x="20897" y="9818"/>
              <wp:lineTo x="20085" y="0"/>
              <wp:lineTo x="1217" y="0"/>
            </wp:wrapPolygon>
          </wp:wrapTight>
          <wp:docPr id="1165865023" name="Image 1165865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3360" behindDoc="0" locked="0" layoutInCell="1" allowOverlap="1" wp14:anchorId="43F45CC5" wp14:editId="1097CC75">
          <wp:simplePos x="0" y="0"/>
          <wp:positionH relativeFrom="margin">
            <wp:align>left</wp:align>
          </wp:positionH>
          <wp:positionV relativeFrom="paragraph">
            <wp:posOffset>68473</wp:posOffset>
          </wp:positionV>
          <wp:extent cx="2638425" cy="725130"/>
          <wp:effectExtent l="0" t="0" r="0" b="0"/>
          <wp:wrapNone/>
          <wp:docPr id="1020009305" name="Image 1020009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S_BFC_MAIL_96dp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72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6"/>
        <w:szCs w:val="16"/>
        <w:lang w:eastAsia="fr-FR"/>
      </w:rPr>
      <w:t xml:space="preserve">                                                         </w:t>
    </w:r>
    <w:r>
      <w:rPr>
        <w:b/>
        <w:bCs/>
        <w:sz w:val="24"/>
        <w:szCs w:val="24"/>
      </w:rPr>
      <w:tab/>
    </w:r>
  </w:p>
  <w:p w14:paraId="3FED491F" w14:textId="77777777" w:rsidR="00F47CBC" w:rsidRDefault="00F47CBC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0D1B0B26" w14:textId="77777777" w:rsidR="00F47CBC" w:rsidRDefault="00F47C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C631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58755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C57AB"/>
    <w:multiLevelType w:val="multilevel"/>
    <w:tmpl w:val="F9C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67FE4"/>
    <w:multiLevelType w:val="hybridMultilevel"/>
    <w:tmpl w:val="274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0097C"/>
    <w:multiLevelType w:val="hybridMultilevel"/>
    <w:tmpl w:val="EC2CFD5A"/>
    <w:lvl w:ilvl="0" w:tplc="EA94D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66D90"/>
    <w:multiLevelType w:val="hybridMultilevel"/>
    <w:tmpl w:val="246A75DC"/>
    <w:lvl w:ilvl="0" w:tplc="A6B29D90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41C0E"/>
    <w:multiLevelType w:val="hybridMultilevel"/>
    <w:tmpl w:val="E2543304"/>
    <w:lvl w:ilvl="0" w:tplc="0A606136"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1C563D2F"/>
    <w:multiLevelType w:val="hybridMultilevel"/>
    <w:tmpl w:val="DAA805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B7626"/>
    <w:multiLevelType w:val="hybridMultilevel"/>
    <w:tmpl w:val="A28C6D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303ACE"/>
    <w:multiLevelType w:val="multilevel"/>
    <w:tmpl w:val="6984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0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D2214"/>
    <w:multiLevelType w:val="hybridMultilevel"/>
    <w:tmpl w:val="359C0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B6F08"/>
    <w:multiLevelType w:val="multilevel"/>
    <w:tmpl w:val="89A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D5745"/>
    <w:multiLevelType w:val="hybridMultilevel"/>
    <w:tmpl w:val="798C7B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75354A"/>
    <w:multiLevelType w:val="hybridMultilevel"/>
    <w:tmpl w:val="27B84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71A66"/>
    <w:multiLevelType w:val="multilevel"/>
    <w:tmpl w:val="CDC0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73DB7"/>
    <w:multiLevelType w:val="hybridMultilevel"/>
    <w:tmpl w:val="265E3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A3C6F"/>
    <w:multiLevelType w:val="hybridMultilevel"/>
    <w:tmpl w:val="4F14012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A1AC1"/>
    <w:multiLevelType w:val="multilevel"/>
    <w:tmpl w:val="33B0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552941"/>
    <w:multiLevelType w:val="hybridMultilevel"/>
    <w:tmpl w:val="A7561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04339">
    <w:abstractNumId w:val="19"/>
  </w:num>
  <w:num w:numId="2" w16cid:durableId="1964462470">
    <w:abstractNumId w:val="23"/>
  </w:num>
  <w:num w:numId="3" w16cid:durableId="574558127">
    <w:abstractNumId w:val="29"/>
  </w:num>
  <w:num w:numId="4" w16cid:durableId="560287529">
    <w:abstractNumId w:val="12"/>
  </w:num>
  <w:num w:numId="5" w16cid:durableId="1727098698">
    <w:abstractNumId w:val="3"/>
  </w:num>
  <w:num w:numId="6" w16cid:durableId="1463184098">
    <w:abstractNumId w:val="25"/>
  </w:num>
  <w:num w:numId="7" w16cid:durableId="1304506814">
    <w:abstractNumId w:val="2"/>
  </w:num>
  <w:num w:numId="8" w16cid:durableId="1224632670">
    <w:abstractNumId w:val="4"/>
  </w:num>
  <w:num w:numId="9" w16cid:durableId="1059938567">
    <w:abstractNumId w:val="41"/>
  </w:num>
  <w:num w:numId="10" w16cid:durableId="1753502279">
    <w:abstractNumId w:val="15"/>
  </w:num>
  <w:num w:numId="11" w16cid:durableId="338236490">
    <w:abstractNumId w:val="20"/>
  </w:num>
  <w:num w:numId="12" w16cid:durableId="1789086340">
    <w:abstractNumId w:val="33"/>
  </w:num>
  <w:num w:numId="13" w16cid:durableId="793015900">
    <w:abstractNumId w:val="14"/>
  </w:num>
  <w:num w:numId="14" w16cid:durableId="941307244">
    <w:abstractNumId w:val="30"/>
  </w:num>
  <w:num w:numId="15" w16cid:durableId="2144421092">
    <w:abstractNumId w:val="5"/>
  </w:num>
  <w:num w:numId="16" w16cid:durableId="1793359184">
    <w:abstractNumId w:val="42"/>
  </w:num>
  <w:num w:numId="17" w16cid:durableId="1399596936">
    <w:abstractNumId w:val="36"/>
  </w:num>
  <w:num w:numId="18" w16cid:durableId="1704011382">
    <w:abstractNumId w:val="43"/>
  </w:num>
  <w:num w:numId="19" w16cid:durableId="1238786995">
    <w:abstractNumId w:val="21"/>
  </w:num>
  <w:num w:numId="20" w16cid:durableId="91627766">
    <w:abstractNumId w:val="26"/>
  </w:num>
  <w:num w:numId="21" w16cid:durableId="73285185">
    <w:abstractNumId w:val="21"/>
  </w:num>
  <w:num w:numId="22" w16cid:durableId="1163810642">
    <w:abstractNumId w:val="28"/>
  </w:num>
  <w:num w:numId="23" w16cid:durableId="1363240168">
    <w:abstractNumId w:val="18"/>
  </w:num>
  <w:num w:numId="24" w16cid:durableId="1679885503">
    <w:abstractNumId w:val="35"/>
  </w:num>
  <w:num w:numId="25" w16cid:durableId="1361392699">
    <w:abstractNumId w:val="6"/>
  </w:num>
  <w:num w:numId="26" w16cid:durableId="1821579988">
    <w:abstractNumId w:val="45"/>
  </w:num>
  <w:num w:numId="27" w16cid:durableId="1089039221">
    <w:abstractNumId w:val="17"/>
  </w:num>
  <w:num w:numId="28" w16cid:durableId="1570384468">
    <w:abstractNumId w:val="38"/>
  </w:num>
  <w:num w:numId="29" w16cid:durableId="169151428">
    <w:abstractNumId w:val="44"/>
  </w:num>
  <w:num w:numId="30" w16cid:durableId="728647812">
    <w:abstractNumId w:val="8"/>
  </w:num>
  <w:num w:numId="31" w16cid:durableId="2108503273">
    <w:abstractNumId w:val="9"/>
  </w:num>
  <w:num w:numId="32" w16cid:durableId="1569534298">
    <w:abstractNumId w:val="0"/>
  </w:num>
  <w:num w:numId="33" w16cid:durableId="1903297912">
    <w:abstractNumId w:val="31"/>
  </w:num>
  <w:num w:numId="34" w16cid:durableId="2072195473">
    <w:abstractNumId w:val="7"/>
  </w:num>
  <w:num w:numId="35" w16cid:durableId="1263227409">
    <w:abstractNumId w:val="39"/>
  </w:num>
  <w:num w:numId="36" w16cid:durableId="187372315">
    <w:abstractNumId w:val="24"/>
  </w:num>
  <w:num w:numId="37" w16cid:durableId="2010138249">
    <w:abstractNumId w:val="1"/>
  </w:num>
  <w:num w:numId="38" w16cid:durableId="494345210">
    <w:abstractNumId w:val="16"/>
  </w:num>
  <w:num w:numId="39" w16cid:durableId="2026711053">
    <w:abstractNumId w:val="10"/>
  </w:num>
  <w:num w:numId="40" w16cid:durableId="803037429">
    <w:abstractNumId w:val="10"/>
  </w:num>
  <w:num w:numId="41" w16cid:durableId="980892190">
    <w:abstractNumId w:val="13"/>
  </w:num>
  <w:num w:numId="42" w16cid:durableId="18006093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96545722">
    <w:abstractNumId w:val="32"/>
  </w:num>
  <w:num w:numId="44" w16cid:durableId="1388727445">
    <w:abstractNumId w:val="0"/>
  </w:num>
  <w:num w:numId="45" w16cid:durableId="183180114">
    <w:abstractNumId w:val="22"/>
  </w:num>
  <w:num w:numId="46" w16cid:durableId="1537808631">
    <w:abstractNumId w:val="40"/>
  </w:num>
  <w:num w:numId="47" w16cid:durableId="1168012411">
    <w:abstractNumId w:val="27"/>
  </w:num>
  <w:num w:numId="48" w16cid:durableId="1372801439">
    <w:abstractNumId w:val="11"/>
  </w:num>
  <w:num w:numId="49" w16cid:durableId="9679931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5706"/>
    <w:rsid w:val="000075B6"/>
    <w:rsid w:val="00011CC4"/>
    <w:rsid w:val="000126CB"/>
    <w:rsid w:val="000157BF"/>
    <w:rsid w:val="00017E21"/>
    <w:rsid w:val="00021BFC"/>
    <w:rsid w:val="000230A3"/>
    <w:rsid w:val="00025136"/>
    <w:rsid w:val="000257DD"/>
    <w:rsid w:val="00027376"/>
    <w:rsid w:val="00030217"/>
    <w:rsid w:val="000322D5"/>
    <w:rsid w:val="000323CC"/>
    <w:rsid w:val="00037FBD"/>
    <w:rsid w:val="00040816"/>
    <w:rsid w:val="00041BD4"/>
    <w:rsid w:val="00045911"/>
    <w:rsid w:val="000529EA"/>
    <w:rsid w:val="00052DAE"/>
    <w:rsid w:val="0005702F"/>
    <w:rsid w:val="0006031E"/>
    <w:rsid w:val="000629AF"/>
    <w:rsid w:val="00063FDE"/>
    <w:rsid w:val="00065060"/>
    <w:rsid w:val="0007146F"/>
    <w:rsid w:val="00073FA2"/>
    <w:rsid w:val="00075639"/>
    <w:rsid w:val="00075F14"/>
    <w:rsid w:val="00076B31"/>
    <w:rsid w:val="0008060F"/>
    <w:rsid w:val="00084828"/>
    <w:rsid w:val="00090BAB"/>
    <w:rsid w:val="000924D0"/>
    <w:rsid w:val="00092F21"/>
    <w:rsid w:val="0009351C"/>
    <w:rsid w:val="000948F1"/>
    <w:rsid w:val="000A2D82"/>
    <w:rsid w:val="000B18CD"/>
    <w:rsid w:val="000B2933"/>
    <w:rsid w:val="000B6610"/>
    <w:rsid w:val="000C2C3A"/>
    <w:rsid w:val="000C3432"/>
    <w:rsid w:val="000D395F"/>
    <w:rsid w:val="000D79E7"/>
    <w:rsid w:val="000E2F9B"/>
    <w:rsid w:val="000E3CA1"/>
    <w:rsid w:val="000E63AA"/>
    <w:rsid w:val="000E64B8"/>
    <w:rsid w:val="00101193"/>
    <w:rsid w:val="00106CDB"/>
    <w:rsid w:val="001078B3"/>
    <w:rsid w:val="00110401"/>
    <w:rsid w:val="0011061B"/>
    <w:rsid w:val="0011424F"/>
    <w:rsid w:val="00114644"/>
    <w:rsid w:val="00115549"/>
    <w:rsid w:val="0011697D"/>
    <w:rsid w:val="001170AB"/>
    <w:rsid w:val="0011771B"/>
    <w:rsid w:val="0012202A"/>
    <w:rsid w:val="00125A9F"/>
    <w:rsid w:val="00136DD9"/>
    <w:rsid w:val="00143070"/>
    <w:rsid w:val="001555CA"/>
    <w:rsid w:val="00155FB4"/>
    <w:rsid w:val="001567E3"/>
    <w:rsid w:val="0016368E"/>
    <w:rsid w:val="00176A72"/>
    <w:rsid w:val="001834A5"/>
    <w:rsid w:val="00197697"/>
    <w:rsid w:val="001A134F"/>
    <w:rsid w:val="001A2A72"/>
    <w:rsid w:val="001A42D4"/>
    <w:rsid w:val="001A5217"/>
    <w:rsid w:val="001B0DB2"/>
    <w:rsid w:val="001B2C67"/>
    <w:rsid w:val="001B3D82"/>
    <w:rsid w:val="001B712A"/>
    <w:rsid w:val="001C193E"/>
    <w:rsid w:val="001C7D89"/>
    <w:rsid w:val="001D2281"/>
    <w:rsid w:val="001D2E3F"/>
    <w:rsid w:val="001D3767"/>
    <w:rsid w:val="001D6F8B"/>
    <w:rsid w:val="001E09CD"/>
    <w:rsid w:val="001E523A"/>
    <w:rsid w:val="001F0E52"/>
    <w:rsid w:val="001F6EAF"/>
    <w:rsid w:val="001F781B"/>
    <w:rsid w:val="00200599"/>
    <w:rsid w:val="00204246"/>
    <w:rsid w:val="00204D98"/>
    <w:rsid w:val="00210596"/>
    <w:rsid w:val="00216772"/>
    <w:rsid w:val="002206DC"/>
    <w:rsid w:val="00220E14"/>
    <w:rsid w:val="002216FA"/>
    <w:rsid w:val="00221AD9"/>
    <w:rsid w:val="00223725"/>
    <w:rsid w:val="0023295E"/>
    <w:rsid w:val="00234BA3"/>
    <w:rsid w:val="002405F5"/>
    <w:rsid w:val="002420EB"/>
    <w:rsid w:val="00242BEE"/>
    <w:rsid w:val="00245DBC"/>
    <w:rsid w:val="002474C4"/>
    <w:rsid w:val="00251629"/>
    <w:rsid w:val="002547E2"/>
    <w:rsid w:val="002622F6"/>
    <w:rsid w:val="0026388C"/>
    <w:rsid w:val="00275421"/>
    <w:rsid w:val="0028579B"/>
    <w:rsid w:val="00290741"/>
    <w:rsid w:val="002909D5"/>
    <w:rsid w:val="0029447E"/>
    <w:rsid w:val="00296D11"/>
    <w:rsid w:val="002A2ED1"/>
    <w:rsid w:val="002A30D6"/>
    <w:rsid w:val="002A483F"/>
    <w:rsid w:val="002A77A1"/>
    <w:rsid w:val="002A7982"/>
    <w:rsid w:val="002B17B0"/>
    <w:rsid w:val="002B4313"/>
    <w:rsid w:val="002C0262"/>
    <w:rsid w:val="002C37E9"/>
    <w:rsid w:val="002E2894"/>
    <w:rsid w:val="002E62EB"/>
    <w:rsid w:val="002F6838"/>
    <w:rsid w:val="002F7CE7"/>
    <w:rsid w:val="00301837"/>
    <w:rsid w:val="00305FD9"/>
    <w:rsid w:val="0031092E"/>
    <w:rsid w:val="00321BCC"/>
    <w:rsid w:val="00322D73"/>
    <w:rsid w:val="00322DE1"/>
    <w:rsid w:val="00323192"/>
    <w:rsid w:val="00325DE5"/>
    <w:rsid w:val="003364F6"/>
    <w:rsid w:val="003368A1"/>
    <w:rsid w:val="00336930"/>
    <w:rsid w:val="00347416"/>
    <w:rsid w:val="0035022E"/>
    <w:rsid w:val="00350B41"/>
    <w:rsid w:val="00351D49"/>
    <w:rsid w:val="003529FD"/>
    <w:rsid w:val="0035355E"/>
    <w:rsid w:val="003553C6"/>
    <w:rsid w:val="00356271"/>
    <w:rsid w:val="0035754F"/>
    <w:rsid w:val="00361129"/>
    <w:rsid w:val="00370B4D"/>
    <w:rsid w:val="003712B3"/>
    <w:rsid w:val="00372800"/>
    <w:rsid w:val="00373772"/>
    <w:rsid w:val="003763D3"/>
    <w:rsid w:val="00377E26"/>
    <w:rsid w:val="00382654"/>
    <w:rsid w:val="00385FEB"/>
    <w:rsid w:val="00386FE4"/>
    <w:rsid w:val="003969A6"/>
    <w:rsid w:val="003978E4"/>
    <w:rsid w:val="00397E72"/>
    <w:rsid w:val="003A4DB5"/>
    <w:rsid w:val="003A5A15"/>
    <w:rsid w:val="003B1F97"/>
    <w:rsid w:val="003B1FD0"/>
    <w:rsid w:val="003B38DD"/>
    <w:rsid w:val="003B6DAA"/>
    <w:rsid w:val="003C2DF0"/>
    <w:rsid w:val="003C738C"/>
    <w:rsid w:val="003D0C01"/>
    <w:rsid w:val="003D26DB"/>
    <w:rsid w:val="003D3769"/>
    <w:rsid w:val="003D493F"/>
    <w:rsid w:val="003D576E"/>
    <w:rsid w:val="003E0C5C"/>
    <w:rsid w:val="003F0534"/>
    <w:rsid w:val="003F1C15"/>
    <w:rsid w:val="003F3C6F"/>
    <w:rsid w:val="003F77D5"/>
    <w:rsid w:val="003F78D4"/>
    <w:rsid w:val="00404966"/>
    <w:rsid w:val="004117A9"/>
    <w:rsid w:val="00423B85"/>
    <w:rsid w:val="004247A0"/>
    <w:rsid w:val="004253D5"/>
    <w:rsid w:val="00434B50"/>
    <w:rsid w:val="004424CD"/>
    <w:rsid w:val="00442E40"/>
    <w:rsid w:val="0044330F"/>
    <w:rsid w:val="00445B07"/>
    <w:rsid w:val="0044656B"/>
    <w:rsid w:val="00447BF8"/>
    <w:rsid w:val="00447C4C"/>
    <w:rsid w:val="00450120"/>
    <w:rsid w:val="004511A4"/>
    <w:rsid w:val="004539A9"/>
    <w:rsid w:val="00453ED9"/>
    <w:rsid w:val="00457CB0"/>
    <w:rsid w:val="00462F6E"/>
    <w:rsid w:val="0046467E"/>
    <w:rsid w:val="004670A9"/>
    <w:rsid w:val="004714C6"/>
    <w:rsid w:val="0047231F"/>
    <w:rsid w:val="00472944"/>
    <w:rsid w:val="004731F6"/>
    <w:rsid w:val="0047637F"/>
    <w:rsid w:val="00477BC1"/>
    <w:rsid w:val="00477D57"/>
    <w:rsid w:val="004825DD"/>
    <w:rsid w:val="00485DEB"/>
    <w:rsid w:val="00491912"/>
    <w:rsid w:val="004928C4"/>
    <w:rsid w:val="00493039"/>
    <w:rsid w:val="00494439"/>
    <w:rsid w:val="004A44C0"/>
    <w:rsid w:val="004A6AB5"/>
    <w:rsid w:val="004A75DB"/>
    <w:rsid w:val="004B3647"/>
    <w:rsid w:val="004B4946"/>
    <w:rsid w:val="004B4D2A"/>
    <w:rsid w:val="004C208D"/>
    <w:rsid w:val="004C371B"/>
    <w:rsid w:val="004C5CD7"/>
    <w:rsid w:val="004C7FC7"/>
    <w:rsid w:val="004D1275"/>
    <w:rsid w:val="004D5746"/>
    <w:rsid w:val="004D71B8"/>
    <w:rsid w:val="004E3527"/>
    <w:rsid w:val="004E610F"/>
    <w:rsid w:val="004E6B43"/>
    <w:rsid w:val="004E70CC"/>
    <w:rsid w:val="004F011D"/>
    <w:rsid w:val="004F05FF"/>
    <w:rsid w:val="004F08B3"/>
    <w:rsid w:val="004F2B5F"/>
    <w:rsid w:val="004F403D"/>
    <w:rsid w:val="004F6717"/>
    <w:rsid w:val="00500B11"/>
    <w:rsid w:val="00511275"/>
    <w:rsid w:val="005219D5"/>
    <w:rsid w:val="00526EB8"/>
    <w:rsid w:val="00527A6A"/>
    <w:rsid w:val="00531C8F"/>
    <w:rsid w:val="005377EA"/>
    <w:rsid w:val="00537A48"/>
    <w:rsid w:val="005417EF"/>
    <w:rsid w:val="005458A4"/>
    <w:rsid w:val="005476C3"/>
    <w:rsid w:val="00553A7C"/>
    <w:rsid w:val="00553B84"/>
    <w:rsid w:val="00556AD0"/>
    <w:rsid w:val="00556B5D"/>
    <w:rsid w:val="00562A14"/>
    <w:rsid w:val="005672A0"/>
    <w:rsid w:val="00584B09"/>
    <w:rsid w:val="005853BA"/>
    <w:rsid w:val="00592519"/>
    <w:rsid w:val="00593F22"/>
    <w:rsid w:val="00593FF6"/>
    <w:rsid w:val="00595D20"/>
    <w:rsid w:val="00595F6E"/>
    <w:rsid w:val="00596F66"/>
    <w:rsid w:val="005A0648"/>
    <w:rsid w:val="005A0A32"/>
    <w:rsid w:val="005A0D7E"/>
    <w:rsid w:val="005A20A5"/>
    <w:rsid w:val="005A2CDC"/>
    <w:rsid w:val="005A5809"/>
    <w:rsid w:val="005A7FC7"/>
    <w:rsid w:val="005B0283"/>
    <w:rsid w:val="005B351F"/>
    <w:rsid w:val="005B39C8"/>
    <w:rsid w:val="005B3DCC"/>
    <w:rsid w:val="005C0123"/>
    <w:rsid w:val="005C325E"/>
    <w:rsid w:val="005D23CF"/>
    <w:rsid w:val="005D43BC"/>
    <w:rsid w:val="005D54C4"/>
    <w:rsid w:val="005E1B15"/>
    <w:rsid w:val="005E4E9C"/>
    <w:rsid w:val="005E610E"/>
    <w:rsid w:val="005F2E98"/>
    <w:rsid w:val="005F6E19"/>
    <w:rsid w:val="00600C11"/>
    <w:rsid w:val="0060256F"/>
    <w:rsid w:val="006032A5"/>
    <w:rsid w:val="00605C99"/>
    <w:rsid w:val="006107E7"/>
    <w:rsid w:val="00612D69"/>
    <w:rsid w:val="006150AF"/>
    <w:rsid w:val="0061740C"/>
    <w:rsid w:val="00617888"/>
    <w:rsid w:val="006204B9"/>
    <w:rsid w:val="0062263C"/>
    <w:rsid w:val="00623D29"/>
    <w:rsid w:val="0062685C"/>
    <w:rsid w:val="0063084B"/>
    <w:rsid w:val="006328F7"/>
    <w:rsid w:val="006337E3"/>
    <w:rsid w:val="0063635F"/>
    <w:rsid w:val="006400EA"/>
    <w:rsid w:val="0064043E"/>
    <w:rsid w:val="00641F92"/>
    <w:rsid w:val="00642A70"/>
    <w:rsid w:val="0064617C"/>
    <w:rsid w:val="006477B0"/>
    <w:rsid w:val="00647E28"/>
    <w:rsid w:val="00655684"/>
    <w:rsid w:val="00656945"/>
    <w:rsid w:val="00656CC4"/>
    <w:rsid w:val="0066014E"/>
    <w:rsid w:val="00662EC7"/>
    <w:rsid w:val="00681D72"/>
    <w:rsid w:val="006861E2"/>
    <w:rsid w:val="00693807"/>
    <w:rsid w:val="006A310B"/>
    <w:rsid w:val="006B3556"/>
    <w:rsid w:val="006B5BE1"/>
    <w:rsid w:val="006B6D26"/>
    <w:rsid w:val="006B7D09"/>
    <w:rsid w:val="006C6E39"/>
    <w:rsid w:val="006D1114"/>
    <w:rsid w:val="006D6820"/>
    <w:rsid w:val="006D7616"/>
    <w:rsid w:val="006D7E55"/>
    <w:rsid w:val="006E4D10"/>
    <w:rsid w:val="006E7AAD"/>
    <w:rsid w:val="006F2E5D"/>
    <w:rsid w:val="006F3C6F"/>
    <w:rsid w:val="006F6D61"/>
    <w:rsid w:val="00701ABB"/>
    <w:rsid w:val="007022CB"/>
    <w:rsid w:val="00704B0B"/>
    <w:rsid w:val="00704E37"/>
    <w:rsid w:val="00717DF4"/>
    <w:rsid w:val="0072188F"/>
    <w:rsid w:val="007221F8"/>
    <w:rsid w:val="00725F58"/>
    <w:rsid w:val="007268C9"/>
    <w:rsid w:val="00733586"/>
    <w:rsid w:val="007372F6"/>
    <w:rsid w:val="00743DC1"/>
    <w:rsid w:val="00745971"/>
    <w:rsid w:val="00747A49"/>
    <w:rsid w:val="00751171"/>
    <w:rsid w:val="00756175"/>
    <w:rsid w:val="00757CF0"/>
    <w:rsid w:val="007615BC"/>
    <w:rsid w:val="00761850"/>
    <w:rsid w:val="00763BFF"/>
    <w:rsid w:val="0076406A"/>
    <w:rsid w:val="00765178"/>
    <w:rsid w:val="00765CBA"/>
    <w:rsid w:val="00766CF4"/>
    <w:rsid w:val="00780800"/>
    <w:rsid w:val="00780EF0"/>
    <w:rsid w:val="00782792"/>
    <w:rsid w:val="00782D58"/>
    <w:rsid w:val="00783EF0"/>
    <w:rsid w:val="00791F96"/>
    <w:rsid w:val="0079276E"/>
    <w:rsid w:val="007953CB"/>
    <w:rsid w:val="0079690E"/>
    <w:rsid w:val="007972F5"/>
    <w:rsid w:val="007A0F62"/>
    <w:rsid w:val="007A32A8"/>
    <w:rsid w:val="007A752B"/>
    <w:rsid w:val="007B35DD"/>
    <w:rsid w:val="007C06E9"/>
    <w:rsid w:val="007C3C59"/>
    <w:rsid w:val="007D0B24"/>
    <w:rsid w:val="007D4D34"/>
    <w:rsid w:val="007D565D"/>
    <w:rsid w:val="007E2919"/>
    <w:rsid w:val="007F2C9C"/>
    <w:rsid w:val="007F7918"/>
    <w:rsid w:val="00800306"/>
    <w:rsid w:val="00801436"/>
    <w:rsid w:val="00807CCD"/>
    <w:rsid w:val="0081255B"/>
    <w:rsid w:val="0081467C"/>
    <w:rsid w:val="00814D76"/>
    <w:rsid w:val="00815005"/>
    <w:rsid w:val="008156F5"/>
    <w:rsid w:val="008218A6"/>
    <w:rsid w:val="00827C7C"/>
    <w:rsid w:val="008324BE"/>
    <w:rsid w:val="00840119"/>
    <w:rsid w:val="0084651E"/>
    <w:rsid w:val="00851458"/>
    <w:rsid w:val="0085388F"/>
    <w:rsid w:val="0085454E"/>
    <w:rsid w:val="008552DE"/>
    <w:rsid w:val="00856361"/>
    <w:rsid w:val="00860201"/>
    <w:rsid w:val="0086101F"/>
    <w:rsid w:val="008671CB"/>
    <w:rsid w:val="00867937"/>
    <w:rsid w:val="008703A6"/>
    <w:rsid w:val="00872BEF"/>
    <w:rsid w:val="00872E89"/>
    <w:rsid w:val="00874AA0"/>
    <w:rsid w:val="00881E9F"/>
    <w:rsid w:val="00882D33"/>
    <w:rsid w:val="008837FF"/>
    <w:rsid w:val="00885514"/>
    <w:rsid w:val="0089627F"/>
    <w:rsid w:val="008A01A3"/>
    <w:rsid w:val="008A0206"/>
    <w:rsid w:val="008A32D5"/>
    <w:rsid w:val="008A7F61"/>
    <w:rsid w:val="008B1BC3"/>
    <w:rsid w:val="008B1FFA"/>
    <w:rsid w:val="008B387F"/>
    <w:rsid w:val="008B4993"/>
    <w:rsid w:val="008B52F3"/>
    <w:rsid w:val="008C258B"/>
    <w:rsid w:val="008D13EE"/>
    <w:rsid w:val="008D2337"/>
    <w:rsid w:val="008D3BD6"/>
    <w:rsid w:val="008D4CB9"/>
    <w:rsid w:val="008D59BF"/>
    <w:rsid w:val="008D5F3D"/>
    <w:rsid w:val="008D63A4"/>
    <w:rsid w:val="008D7D8F"/>
    <w:rsid w:val="008E0688"/>
    <w:rsid w:val="008E6FB3"/>
    <w:rsid w:val="008F3F23"/>
    <w:rsid w:val="008F4CE7"/>
    <w:rsid w:val="008F4F11"/>
    <w:rsid w:val="0090174D"/>
    <w:rsid w:val="00911A72"/>
    <w:rsid w:val="00912340"/>
    <w:rsid w:val="00914322"/>
    <w:rsid w:val="009146E6"/>
    <w:rsid w:val="00915EE3"/>
    <w:rsid w:val="00917563"/>
    <w:rsid w:val="00922884"/>
    <w:rsid w:val="00923485"/>
    <w:rsid w:val="00926289"/>
    <w:rsid w:val="0093031C"/>
    <w:rsid w:val="0093129E"/>
    <w:rsid w:val="0093700A"/>
    <w:rsid w:val="00942B28"/>
    <w:rsid w:val="00944ACD"/>
    <w:rsid w:val="0094731F"/>
    <w:rsid w:val="00950178"/>
    <w:rsid w:val="0095078F"/>
    <w:rsid w:val="00954807"/>
    <w:rsid w:val="00961EFE"/>
    <w:rsid w:val="009624D3"/>
    <w:rsid w:val="00965B19"/>
    <w:rsid w:val="009662ED"/>
    <w:rsid w:val="009671A8"/>
    <w:rsid w:val="00970F42"/>
    <w:rsid w:val="00972265"/>
    <w:rsid w:val="00974E8C"/>
    <w:rsid w:val="00982FCF"/>
    <w:rsid w:val="0098325D"/>
    <w:rsid w:val="00983843"/>
    <w:rsid w:val="00990EE1"/>
    <w:rsid w:val="00990FED"/>
    <w:rsid w:val="00992DBA"/>
    <w:rsid w:val="00993582"/>
    <w:rsid w:val="0099537B"/>
    <w:rsid w:val="009968A8"/>
    <w:rsid w:val="00997E09"/>
    <w:rsid w:val="009A1548"/>
    <w:rsid w:val="009A5EA6"/>
    <w:rsid w:val="009B294A"/>
    <w:rsid w:val="009B302B"/>
    <w:rsid w:val="009B3BBA"/>
    <w:rsid w:val="009B40E6"/>
    <w:rsid w:val="009C2BC3"/>
    <w:rsid w:val="009C676F"/>
    <w:rsid w:val="009C7249"/>
    <w:rsid w:val="009D061C"/>
    <w:rsid w:val="009E2C16"/>
    <w:rsid w:val="009E55A0"/>
    <w:rsid w:val="009F2DFA"/>
    <w:rsid w:val="009F7072"/>
    <w:rsid w:val="00A013EC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2D22"/>
    <w:rsid w:val="00A33555"/>
    <w:rsid w:val="00A36C0E"/>
    <w:rsid w:val="00A428E4"/>
    <w:rsid w:val="00A432D9"/>
    <w:rsid w:val="00A4461E"/>
    <w:rsid w:val="00A52221"/>
    <w:rsid w:val="00A527FB"/>
    <w:rsid w:val="00A5300B"/>
    <w:rsid w:val="00A54F57"/>
    <w:rsid w:val="00A61F27"/>
    <w:rsid w:val="00A67B2E"/>
    <w:rsid w:val="00A76F9C"/>
    <w:rsid w:val="00A840F2"/>
    <w:rsid w:val="00A85557"/>
    <w:rsid w:val="00A85F82"/>
    <w:rsid w:val="00A96FFC"/>
    <w:rsid w:val="00A97A38"/>
    <w:rsid w:val="00AA049C"/>
    <w:rsid w:val="00AA13D4"/>
    <w:rsid w:val="00AB0307"/>
    <w:rsid w:val="00AB1A8B"/>
    <w:rsid w:val="00AB71D0"/>
    <w:rsid w:val="00AB7B36"/>
    <w:rsid w:val="00AC19DC"/>
    <w:rsid w:val="00AC518B"/>
    <w:rsid w:val="00AC51F1"/>
    <w:rsid w:val="00AD02EA"/>
    <w:rsid w:val="00AD294A"/>
    <w:rsid w:val="00AD2B0C"/>
    <w:rsid w:val="00AD41D8"/>
    <w:rsid w:val="00AE17CA"/>
    <w:rsid w:val="00AE4095"/>
    <w:rsid w:val="00AE54B2"/>
    <w:rsid w:val="00AE646A"/>
    <w:rsid w:val="00AF1456"/>
    <w:rsid w:val="00AF1CA5"/>
    <w:rsid w:val="00AF6969"/>
    <w:rsid w:val="00B00DA1"/>
    <w:rsid w:val="00B01231"/>
    <w:rsid w:val="00B05FE7"/>
    <w:rsid w:val="00B10927"/>
    <w:rsid w:val="00B14B0C"/>
    <w:rsid w:val="00B14FB6"/>
    <w:rsid w:val="00B17E0B"/>
    <w:rsid w:val="00B250C3"/>
    <w:rsid w:val="00B25651"/>
    <w:rsid w:val="00B31AC8"/>
    <w:rsid w:val="00B37CB1"/>
    <w:rsid w:val="00B439EE"/>
    <w:rsid w:val="00B46866"/>
    <w:rsid w:val="00B51496"/>
    <w:rsid w:val="00B53A29"/>
    <w:rsid w:val="00B56989"/>
    <w:rsid w:val="00B60653"/>
    <w:rsid w:val="00B60689"/>
    <w:rsid w:val="00B62DC3"/>
    <w:rsid w:val="00B6446D"/>
    <w:rsid w:val="00B654BF"/>
    <w:rsid w:val="00B718FA"/>
    <w:rsid w:val="00B72615"/>
    <w:rsid w:val="00B73D7A"/>
    <w:rsid w:val="00B747C7"/>
    <w:rsid w:val="00B77360"/>
    <w:rsid w:val="00B81953"/>
    <w:rsid w:val="00B829D3"/>
    <w:rsid w:val="00B864B8"/>
    <w:rsid w:val="00B87A85"/>
    <w:rsid w:val="00B90D77"/>
    <w:rsid w:val="00B916AA"/>
    <w:rsid w:val="00B91CE5"/>
    <w:rsid w:val="00B9314E"/>
    <w:rsid w:val="00BA066E"/>
    <w:rsid w:val="00BA2C46"/>
    <w:rsid w:val="00BA3530"/>
    <w:rsid w:val="00BA37CC"/>
    <w:rsid w:val="00BB076D"/>
    <w:rsid w:val="00BB0D37"/>
    <w:rsid w:val="00BB2969"/>
    <w:rsid w:val="00BB5B32"/>
    <w:rsid w:val="00BB71E7"/>
    <w:rsid w:val="00BC02F3"/>
    <w:rsid w:val="00BC0A24"/>
    <w:rsid w:val="00BC104B"/>
    <w:rsid w:val="00BC75F3"/>
    <w:rsid w:val="00BD213D"/>
    <w:rsid w:val="00BE5C5A"/>
    <w:rsid w:val="00BE7DC0"/>
    <w:rsid w:val="00BF2FE9"/>
    <w:rsid w:val="00BF79CB"/>
    <w:rsid w:val="00C00315"/>
    <w:rsid w:val="00C02907"/>
    <w:rsid w:val="00C068C6"/>
    <w:rsid w:val="00C07C09"/>
    <w:rsid w:val="00C133B7"/>
    <w:rsid w:val="00C1578D"/>
    <w:rsid w:val="00C17266"/>
    <w:rsid w:val="00C17CE3"/>
    <w:rsid w:val="00C21631"/>
    <w:rsid w:val="00C23144"/>
    <w:rsid w:val="00C27E6A"/>
    <w:rsid w:val="00C31D78"/>
    <w:rsid w:val="00C33383"/>
    <w:rsid w:val="00C33425"/>
    <w:rsid w:val="00C36631"/>
    <w:rsid w:val="00C41633"/>
    <w:rsid w:val="00C41D5C"/>
    <w:rsid w:val="00C42841"/>
    <w:rsid w:val="00C42E0D"/>
    <w:rsid w:val="00C44A28"/>
    <w:rsid w:val="00C57105"/>
    <w:rsid w:val="00C60937"/>
    <w:rsid w:val="00C61458"/>
    <w:rsid w:val="00C67312"/>
    <w:rsid w:val="00C72220"/>
    <w:rsid w:val="00C72D20"/>
    <w:rsid w:val="00C7518D"/>
    <w:rsid w:val="00C82235"/>
    <w:rsid w:val="00C82B98"/>
    <w:rsid w:val="00CA5DD1"/>
    <w:rsid w:val="00CA767A"/>
    <w:rsid w:val="00CA7D72"/>
    <w:rsid w:val="00CB238D"/>
    <w:rsid w:val="00CB28B3"/>
    <w:rsid w:val="00CB3BC5"/>
    <w:rsid w:val="00CB3F14"/>
    <w:rsid w:val="00CB5971"/>
    <w:rsid w:val="00CC0A28"/>
    <w:rsid w:val="00CC3DE0"/>
    <w:rsid w:val="00CD09C9"/>
    <w:rsid w:val="00CD1212"/>
    <w:rsid w:val="00CD5E65"/>
    <w:rsid w:val="00CD616A"/>
    <w:rsid w:val="00CE4DF2"/>
    <w:rsid w:val="00CE7D70"/>
    <w:rsid w:val="00CF6461"/>
    <w:rsid w:val="00CF6713"/>
    <w:rsid w:val="00D04940"/>
    <w:rsid w:val="00D10424"/>
    <w:rsid w:val="00D10C52"/>
    <w:rsid w:val="00D12EFF"/>
    <w:rsid w:val="00D14086"/>
    <w:rsid w:val="00D14516"/>
    <w:rsid w:val="00D14622"/>
    <w:rsid w:val="00D15208"/>
    <w:rsid w:val="00D22A38"/>
    <w:rsid w:val="00D24EB2"/>
    <w:rsid w:val="00D27A6F"/>
    <w:rsid w:val="00D30A8A"/>
    <w:rsid w:val="00D3296B"/>
    <w:rsid w:val="00D35417"/>
    <w:rsid w:val="00D35E77"/>
    <w:rsid w:val="00D3669E"/>
    <w:rsid w:val="00D446EC"/>
    <w:rsid w:val="00D450E3"/>
    <w:rsid w:val="00D57C82"/>
    <w:rsid w:val="00D60B7B"/>
    <w:rsid w:val="00D62F29"/>
    <w:rsid w:val="00D63E1B"/>
    <w:rsid w:val="00D64DF9"/>
    <w:rsid w:val="00D72D11"/>
    <w:rsid w:val="00D7455C"/>
    <w:rsid w:val="00D746CF"/>
    <w:rsid w:val="00D75ABA"/>
    <w:rsid w:val="00D76D1C"/>
    <w:rsid w:val="00D85F94"/>
    <w:rsid w:val="00D9278F"/>
    <w:rsid w:val="00D92EBF"/>
    <w:rsid w:val="00D9493D"/>
    <w:rsid w:val="00D95F7A"/>
    <w:rsid w:val="00DA107D"/>
    <w:rsid w:val="00DA1970"/>
    <w:rsid w:val="00DA3093"/>
    <w:rsid w:val="00DB23C2"/>
    <w:rsid w:val="00DB2A8B"/>
    <w:rsid w:val="00DB459E"/>
    <w:rsid w:val="00DB5393"/>
    <w:rsid w:val="00DB635A"/>
    <w:rsid w:val="00DB6C2B"/>
    <w:rsid w:val="00DB6E72"/>
    <w:rsid w:val="00DC0C8F"/>
    <w:rsid w:val="00DC1F44"/>
    <w:rsid w:val="00DC204A"/>
    <w:rsid w:val="00DC38F8"/>
    <w:rsid w:val="00DC55DB"/>
    <w:rsid w:val="00DD2E8C"/>
    <w:rsid w:val="00DD3B91"/>
    <w:rsid w:val="00DD46D4"/>
    <w:rsid w:val="00DE107B"/>
    <w:rsid w:val="00DE30F3"/>
    <w:rsid w:val="00DF21FA"/>
    <w:rsid w:val="00DF285B"/>
    <w:rsid w:val="00E00E6D"/>
    <w:rsid w:val="00E01903"/>
    <w:rsid w:val="00E03AE4"/>
    <w:rsid w:val="00E04EC5"/>
    <w:rsid w:val="00E06831"/>
    <w:rsid w:val="00E161F3"/>
    <w:rsid w:val="00E16E22"/>
    <w:rsid w:val="00E1750F"/>
    <w:rsid w:val="00E251E3"/>
    <w:rsid w:val="00E32068"/>
    <w:rsid w:val="00E33DE1"/>
    <w:rsid w:val="00E40271"/>
    <w:rsid w:val="00E473DF"/>
    <w:rsid w:val="00E50883"/>
    <w:rsid w:val="00E542DA"/>
    <w:rsid w:val="00E54E46"/>
    <w:rsid w:val="00E604DB"/>
    <w:rsid w:val="00E607FC"/>
    <w:rsid w:val="00E62602"/>
    <w:rsid w:val="00E65CA4"/>
    <w:rsid w:val="00E71644"/>
    <w:rsid w:val="00E71E88"/>
    <w:rsid w:val="00E80B20"/>
    <w:rsid w:val="00E81383"/>
    <w:rsid w:val="00E82AB1"/>
    <w:rsid w:val="00E82DCE"/>
    <w:rsid w:val="00E8657B"/>
    <w:rsid w:val="00EA097D"/>
    <w:rsid w:val="00EA571B"/>
    <w:rsid w:val="00EA608C"/>
    <w:rsid w:val="00EA6390"/>
    <w:rsid w:val="00EA6BEB"/>
    <w:rsid w:val="00EB2433"/>
    <w:rsid w:val="00EB270E"/>
    <w:rsid w:val="00EB3337"/>
    <w:rsid w:val="00EB632C"/>
    <w:rsid w:val="00EC206B"/>
    <w:rsid w:val="00EC5A7D"/>
    <w:rsid w:val="00EC7DF0"/>
    <w:rsid w:val="00ED1B5E"/>
    <w:rsid w:val="00ED6638"/>
    <w:rsid w:val="00ED7D24"/>
    <w:rsid w:val="00EE0E18"/>
    <w:rsid w:val="00EE3C2D"/>
    <w:rsid w:val="00EE5AE3"/>
    <w:rsid w:val="00EE70F8"/>
    <w:rsid w:val="00EF0F36"/>
    <w:rsid w:val="00EF0FB5"/>
    <w:rsid w:val="00EF64E6"/>
    <w:rsid w:val="00F02D21"/>
    <w:rsid w:val="00F07EF6"/>
    <w:rsid w:val="00F122FB"/>
    <w:rsid w:val="00F16EBA"/>
    <w:rsid w:val="00F21795"/>
    <w:rsid w:val="00F2258F"/>
    <w:rsid w:val="00F24BB2"/>
    <w:rsid w:val="00F30180"/>
    <w:rsid w:val="00F31A51"/>
    <w:rsid w:val="00F31B42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7CBC"/>
    <w:rsid w:val="00F5371F"/>
    <w:rsid w:val="00F54914"/>
    <w:rsid w:val="00F568CD"/>
    <w:rsid w:val="00F5792B"/>
    <w:rsid w:val="00F60753"/>
    <w:rsid w:val="00F60DE1"/>
    <w:rsid w:val="00F61D01"/>
    <w:rsid w:val="00F628E5"/>
    <w:rsid w:val="00F64B8F"/>
    <w:rsid w:val="00F65F7E"/>
    <w:rsid w:val="00F674D3"/>
    <w:rsid w:val="00F85CAF"/>
    <w:rsid w:val="00F86160"/>
    <w:rsid w:val="00F95119"/>
    <w:rsid w:val="00FA18B9"/>
    <w:rsid w:val="00FB0FEF"/>
    <w:rsid w:val="00FB2ADF"/>
    <w:rsid w:val="00FB46B6"/>
    <w:rsid w:val="00FB6A61"/>
    <w:rsid w:val="00FC1ADE"/>
    <w:rsid w:val="00FD2684"/>
    <w:rsid w:val="00FE2FB8"/>
    <w:rsid w:val="00FE7483"/>
    <w:rsid w:val="00FF233F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064E190"/>
  <w15:docId w15:val="{74B33822-CD95-41B6-AEBB-C11838B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aliases w:val="lp1,Bullet Niv 1,Listes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Contacts">
    <w:name w:val="Contacts"/>
    <w:basedOn w:val="Pieddepage"/>
    <w:link w:val="ContactsCar"/>
    <w:qFormat/>
    <w:rsid w:val="00531C8F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531C8F"/>
    <w:rPr>
      <w:rFonts w:ascii="Marianne" w:eastAsia="Arial" w:hAnsi="Marianne" w:cstheme="minorBidi"/>
      <w:sz w:val="14"/>
      <w:szCs w:val="16"/>
      <w:lang w:val="fr-FR"/>
    </w:rPr>
  </w:style>
  <w:style w:type="paragraph" w:styleId="Sansinterligne">
    <w:name w:val="No Spacing"/>
    <w:uiPriority w:val="1"/>
    <w:qFormat/>
    <w:rsid w:val="00860201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</w:style>
  <w:style w:type="paragraph" w:styleId="Listepuces">
    <w:name w:val="List Bullet"/>
    <w:basedOn w:val="Normal"/>
    <w:uiPriority w:val="99"/>
    <w:unhideWhenUsed/>
    <w:rsid w:val="00860201"/>
    <w:pPr>
      <w:numPr>
        <w:numId w:val="32"/>
      </w:numPr>
      <w:contextualSpacing/>
    </w:pPr>
  </w:style>
  <w:style w:type="character" w:customStyle="1" w:styleId="ParagraphedelisteCar">
    <w:name w:val="Paragraphe de liste Car"/>
    <w:aliases w:val="lp1 Car,Bullet Niv 1 Car,Listes Car"/>
    <w:basedOn w:val="Policepardfaut"/>
    <w:link w:val="Paragraphedeliste"/>
    <w:uiPriority w:val="34"/>
    <w:locked/>
    <w:rsid w:val="00F31B4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8430-18C4-4716-9282-28CD6C35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65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(ARS-BFC/BFC/DCPT)</cp:lastModifiedBy>
  <cp:revision>8</cp:revision>
  <cp:lastPrinted>2023-01-12T07:40:00Z</cp:lastPrinted>
  <dcterms:created xsi:type="dcterms:W3CDTF">2025-01-15T09:35:00Z</dcterms:created>
  <dcterms:modified xsi:type="dcterms:W3CDTF">2025-01-15T15:58:00Z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